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A9" w:rsidRPr="000B2574" w:rsidRDefault="00EF3BA9" w:rsidP="000B2574">
      <w:pPr>
        <w:jc w:val="center"/>
        <w:rPr>
          <w:b/>
          <w:color w:val="000000" w:themeColor="text1"/>
        </w:rPr>
      </w:pPr>
      <w:r w:rsidRPr="000B2574">
        <w:rPr>
          <w:b/>
          <w:color w:val="000000" w:themeColor="text1"/>
        </w:rPr>
        <w:t>СПРАВКА-ОБОСНОВАНИЕ</w:t>
      </w:r>
    </w:p>
    <w:p w:rsidR="000B2574" w:rsidRPr="000B2574" w:rsidRDefault="000B2574" w:rsidP="000B2574">
      <w:pPr>
        <w:pStyle w:val="610"/>
        <w:shd w:val="clear" w:color="auto" w:fill="auto"/>
        <w:spacing w:before="0" w:after="0" w:line="240" w:lineRule="auto"/>
        <w:rPr>
          <w:color w:val="000000" w:themeColor="text1"/>
          <w:sz w:val="24"/>
          <w:szCs w:val="24"/>
          <w:lang w:bidi="ru-RU"/>
        </w:rPr>
      </w:pPr>
      <w:r w:rsidRPr="000B2574">
        <w:rPr>
          <w:color w:val="000000" w:themeColor="text1"/>
          <w:sz w:val="24"/>
          <w:szCs w:val="24"/>
          <w:lang w:bidi="ru-RU"/>
        </w:rPr>
        <w:t>к проекту Закона Кыргызской Республики «</w:t>
      </w:r>
      <w:r w:rsidRPr="000B2574">
        <w:rPr>
          <w:color w:val="000000" w:themeColor="text1"/>
          <w:sz w:val="24"/>
          <w:szCs w:val="24"/>
          <w:lang w:val="ky-KG"/>
        </w:rPr>
        <w:t xml:space="preserve">О внесении изменений в Закон Кыргызской Республики </w:t>
      </w:r>
      <w:r w:rsidR="00BF0209">
        <w:rPr>
          <w:color w:val="000000" w:themeColor="text1"/>
          <w:sz w:val="24"/>
          <w:szCs w:val="24"/>
        </w:rPr>
        <w:t>«О</w:t>
      </w:r>
      <w:r w:rsidRPr="000B2574">
        <w:rPr>
          <w:rFonts w:eastAsia="Calibri"/>
          <w:color w:val="000000" w:themeColor="text1"/>
          <w:sz w:val="24"/>
          <w:szCs w:val="24"/>
        </w:rPr>
        <w:t>б актах гражданского состояния</w:t>
      </w:r>
      <w:r w:rsidRPr="000B2574">
        <w:rPr>
          <w:color w:val="000000" w:themeColor="text1"/>
          <w:sz w:val="24"/>
          <w:szCs w:val="24"/>
          <w:lang w:bidi="ru-RU"/>
        </w:rPr>
        <w:t>»</w:t>
      </w:r>
    </w:p>
    <w:p w:rsidR="000B2574" w:rsidRDefault="000B2574" w:rsidP="000B2574">
      <w:pPr>
        <w:pStyle w:val="61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7466D3" w:rsidRPr="000B2574" w:rsidRDefault="007466D3" w:rsidP="000B2574">
      <w:pPr>
        <w:pStyle w:val="61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0B2574" w:rsidRDefault="000B2574" w:rsidP="00FA65AD">
      <w:pPr>
        <w:pStyle w:val="610"/>
        <w:numPr>
          <w:ilvl w:val="0"/>
          <w:numId w:val="5"/>
        </w:numPr>
        <w:shd w:val="clear" w:color="auto" w:fill="auto"/>
        <w:spacing w:before="0" w:after="0" w:line="240" w:lineRule="auto"/>
        <w:ind w:hanging="153"/>
        <w:jc w:val="left"/>
        <w:rPr>
          <w:sz w:val="24"/>
          <w:szCs w:val="24"/>
        </w:rPr>
      </w:pPr>
      <w:r w:rsidRPr="000B2574">
        <w:rPr>
          <w:sz w:val="24"/>
          <w:szCs w:val="24"/>
        </w:rPr>
        <w:t>Цели и задачи</w:t>
      </w:r>
    </w:p>
    <w:p w:rsidR="000B2574" w:rsidRDefault="000B2574" w:rsidP="00F47846">
      <w:pPr>
        <w:widowControl w:val="0"/>
        <w:shd w:val="clear" w:color="auto" w:fill="FFFFFF"/>
        <w:ind w:firstLine="567"/>
        <w:jc w:val="both"/>
        <w:rPr>
          <w:color w:val="000000" w:themeColor="text1"/>
          <w:lang w:bidi="ru-RU"/>
        </w:rPr>
      </w:pPr>
      <w:r>
        <w:rPr>
          <w:rFonts w:eastAsia="Calibri"/>
          <w:color w:val="000000" w:themeColor="text1"/>
        </w:rPr>
        <w:t>Н</w:t>
      </w:r>
      <w:r w:rsidRPr="000B2574">
        <w:rPr>
          <w:rFonts w:eastAsia="Calibri"/>
          <w:color w:val="000000" w:themeColor="text1"/>
        </w:rPr>
        <w:t xml:space="preserve">астоящий проект Закона Кыргызской Республики  </w:t>
      </w:r>
      <w:r w:rsidRPr="000B2574">
        <w:rPr>
          <w:color w:val="000000" w:themeColor="text1"/>
          <w:lang w:bidi="ru-RU"/>
        </w:rPr>
        <w:t>«О внесении изменений в Закон Кыргызской Республики «Об актах</w:t>
      </w:r>
      <w:r w:rsidR="00764C5D">
        <w:rPr>
          <w:color w:val="000000" w:themeColor="text1"/>
          <w:lang w:bidi="ru-RU"/>
        </w:rPr>
        <w:t xml:space="preserve"> гражданского состояния» (далее – </w:t>
      </w:r>
      <w:r w:rsidRPr="000B2574">
        <w:rPr>
          <w:color w:val="000000" w:themeColor="text1"/>
          <w:lang w:bidi="ru-RU"/>
        </w:rPr>
        <w:t>проект</w:t>
      </w:r>
      <w:r w:rsidR="00764C5D">
        <w:rPr>
          <w:color w:val="000000" w:themeColor="text1"/>
          <w:lang w:bidi="ru-RU"/>
        </w:rPr>
        <w:t xml:space="preserve"> </w:t>
      </w:r>
      <w:r w:rsidRPr="000B2574">
        <w:rPr>
          <w:color w:val="000000" w:themeColor="text1"/>
          <w:lang w:bidi="ru-RU"/>
        </w:rPr>
        <w:t>Закона)</w:t>
      </w:r>
      <w:r>
        <w:rPr>
          <w:color w:val="000000" w:themeColor="text1"/>
          <w:lang w:bidi="ru-RU"/>
        </w:rPr>
        <w:t xml:space="preserve"> разработан </w:t>
      </w:r>
      <w:r w:rsidRPr="000B2574">
        <w:rPr>
          <w:rFonts w:eastAsia="Calibri"/>
          <w:color w:val="000000" w:themeColor="text1"/>
        </w:rPr>
        <w:t xml:space="preserve">в целях оптимизации работы </w:t>
      </w:r>
      <w:r w:rsidRPr="000B2574">
        <w:t>уполномоченного государственного органа в сфере регистрации актов гражданского состояния и повышения качества оказываемых регистрационных услуг в данной сфере</w:t>
      </w:r>
      <w:r w:rsidR="00BF0209">
        <w:t xml:space="preserve">, а также </w:t>
      </w:r>
      <w:r w:rsidRPr="000B2574">
        <w:rPr>
          <w:rFonts w:eastAsia="Calibri"/>
          <w:color w:val="000000" w:themeColor="text1"/>
        </w:rPr>
        <w:t>реализаци</w:t>
      </w:r>
      <w:r>
        <w:rPr>
          <w:rFonts w:eastAsia="Calibri"/>
          <w:color w:val="000000" w:themeColor="text1"/>
        </w:rPr>
        <w:t>и</w:t>
      </w:r>
      <w:r w:rsidRPr="000B2574">
        <w:rPr>
          <w:rFonts w:eastAsia="Calibri"/>
          <w:color w:val="000000" w:themeColor="text1"/>
        </w:rPr>
        <w:t xml:space="preserve"> Указа Президента Кыргызской Республики </w:t>
      </w:r>
      <w:r w:rsidR="00764C5D" w:rsidRPr="000B2574">
        <w:rPr>
          <w:rFonts w:eastAsia="Calibri"/>
          <w:color w:val="000000" w:themeColor="text1"/>
        </w:rPr>
        <w:t>«О проведении инвентаризации законодательства Кыргызской Республики»</w:t>
      </w:r>
      <w:r w:rsidR="00764C5D">
        <w:rPr>
          <w:rFonts w:eastAsia="Calibri"/>
          <w:color w:val="000000" w:themeColor="text1"/>
        </w:rPr>
        <w:t xml:space="preserve"> </w:t>
      </w:r>
      <w:r w:rsidRPr="000B2574">
        <w:rPr>
          <w:rFonts w:eastAsia="Calibri"/>
          <w:color w:val="000000" w:themeColor="text1"/>
        </w:rPr>
        <w:t>от 8 февраля 2021 года № 26</w:t>
      </w:r>
      <w:r w:rsidRPr="000B2574">
        <w:rPr>
          <w:color w:val="000000" w:themeColor="text1"/>
          <w:lang w:bidi="ru-RU"/>
        </w:rPr>
        <w:t>.</w:t>
      </w:r>
    </w:p>
    <w:p w:rsidR="00F47846" w:rsidRPr="000B2574" w:rsidRDefault="00F47846" w:rsidP="00F47846">
      <w:pPr>
        <w:widowControl w:val="0"/>
        <w:shd w:val="clear" w:color="auto" w:fill="FFFFFF"/>
        <w:ind w:firstLine="567"/>
        <w:jc w:val="both"/>
        <w:rPr>
          <w:b/>
        </w:rPr>
      </w:pPr>
    </w:p>
    <w:p w:rsidR="000B2574" w:rsidRPr="000B2574" w:rsidRDefault="000B2574" w:rsidP="00FA65AD">
      <w:pPr>
        <w:pStyle w:val="610"/>
        <w:shd w:val="clear" w:color="auto" w:fill="auto"/>
        <w:spacing w:before="0" w:after="0" w:line="240" w:lineRule="auto"/>
        <w:ind w:firstLine="567"/>
        <w:jc w:val="left"/>
        <w:rPr>
          <w:sz w:val="24"/>
          <w:szCs w:val="24"/>
        </w:rPr>
      </w:pPr>
      <w:r w:rsidRPr="000B2574">
        <w:rPr>
          <w:sz w:val="24"/>
          <w:szCs w:val="24"/>
        </w:rPr>
        <w:t>2. Описательная часть</w:t>
      </w:r>
    </w:p>
    <w:p w:rsidR="00A85494" w:rsidRDefault="000B2574" w:rsidP="000B2574">
      <w:pPr>
        <w:ind w:firstLine="567"/>
        <w:jc w:val="both"/>
        <w:rPr>
          <w:color w:val="000000" w:themeColor="text1"/>
        </w:rPr>
      </w:pPr>
      <w:r w:rsidRPr="000B2574">
        <w:tab/>
      </w:r>
      <w:r w:rsidR="00A85494">
        <w:t>В</w:t>
      </w:r>
      <w:r w:rsidR="00A85494" w:rsidRPr="000B2574">
        <w:rPr>
          <w:rFonts w:eastAsia="Calibri"/>
          <w:color w:val="000000" w:themeColor="text1"/>
        </w:rPr>
        <w:t xml:space="preserve"> </w:t>
      </w:r>
      <w:r w:rsidR="00A85494">
        <w:rPr>
          <w:rFonts w:eastAsia="Calibri"/>
          <w:color w:val="000000" w:themeColor="text1"/>
        </w:rPr>
        <w:t>связи с необходимостью</w:t>
      </w:r>
      <w:r w:rsidR="00A85494" w:rsidRPr="000B2574">
        <w:rPr>
          <w:rFonts w:eastAsia="Calibri"/>
          <w:color w:val="000000" w:themeColor="text1"/>
        </w:rPr>
        <w:t xml:space="preserve"> оптимизации работы </w:t>
      </w:r>
      <w:r w:rsidR="00A85494" w:rsidRPr="000B2574">
        <w:t>уполномоченного государственного органа в сфере регистрации актов гражданского состояния и повышения качества оказываемых регистрационных услуг</w:t>
      </w:r>
      <w:r>
        <w:rPr>
          <w:color w:val="000000" w:themeColor="text1"/>
        </w:rPr>
        <w:t>, проектом предлагается</w:t>
      </w:r>
      <w:r w:rsidR="00A85494">
        <w:rPr>
          <w:color w:val="000000" w:themeColor="text1"/>
        </w:rPr>
        <w:t xml:space="preserve"> внести </w:t>
      </w:r>
      <w:r w:rsidR="00BF0209">
        <w:rPr>
          <w:color w:val="000000" w:themeColor="text1"/>
        </w:rPr>
        <w:t xml:space="preserve">следующие </w:t>
      </w:r>
      <w:r w:rsidR="00A85494">
        <w:rPr>
          <w:color w:val="000000" w:themeColor="text1"/>
        </w:rPr>
        <w:t>изменения:</w:t>
      </w:r>
      <w:r w:rsidR="00C35FF8">
        <w:rPr>
          <w:color w:val="000000" w:themeColor="text1"/>
        </w:rPr>
        <w:t xml:space="preserve"> </w:t>
      </w:r>
      <w:r w:rsidR="009426EC">
        <w:rPr>
          <w:color w:val="000000" w:themeColor="text1"/>
        </w:rPr>
        <w:t xml:space="preserve"> </w:t>
      </w:r>
    </w:p>
    <w:p w:rsidR="00F43B7A" w:rsidRDefault="00A85494" w:rsidP="000B2574">
      <w:pPr>
        <w:ind w:firstLine="567"/>
        <w:jc w:val="both"/>
      </w:pPr>
      <w:r>
        <w:rPr>
          <w:color w:val="000000" w:themeColor="text1"/>
        </w:rPr>
        <w:t>1.</w:t>
      </w:r>
      <w:r w:rsidR="00B10E47">
        <w:rPr>
          <w:color w:val="000000" w:themeColor="text1"/>
        </w:rPr>
        <w:t xml:space="preserve"> П</w:t>
      </w:r>
      <w:r w:rsidR="00441394">
        <w:t>ункты 1 и</w:t>
      </w:r>
      <w:r w:rsidR="000B2574" w:rsidRPr="007C573D">
        <w:t xml:space="preserve"> 2 части 2</w:t>
      </w:r>
      <w:r w:rsidR="000B2574">
        <w:t xml:space="preserve"> </w:t>
      </w:r>
      <w:r w:rsidR="004752A2">
        <w:t xml:space="preserve">статьи 7 Закона </w:t>
      </w:r>
      <w:r w:rsidR="009426EC" w:rsidRPr="009426EC">
        <w:t>Кыргызской Республики «Об актах гражданского состояния»</w:t>
      </w:r>
      <w:r w:rsidR="009426EC">
        <w:t xml:space="preserve"> (далее - Закон) предлагается </w:t>
      </w:r>
      <w:r w:rsidR="00B10E47">
        <w:t xml:space="preserve">дополнить, </w:t>
      </w:r>
      <w:r w:rsidR="000B2574">
        <w:t>включив в перечень документов</w:t>
      </w:r>
      <w:r w:rsidR="009426EC">
        <w:t>,</w:t>
      </w:r>
      <w:r w:rsidR="000B2574">
        <w:t xml:space="preserve"> удостоверяющих личность, необходимых для осуществления регистрации актов гражданского состояния, удостоверение беженца, как </w:t>
      </w:r>
      <w:r w:rsidR="000B2574" w:rsidRPr="00D465A0">
        <w:t>документ</w:t>
      </w:r>
      <w:r w:rsidR="000B2574">
        <w:t>а</w:t>
      </w:r>
      <w:r w:rsidR="000B2574" w:rsidRPr="00D465A0">
        <w:t>, удостоверяющ</w:t>
      </w:r>
      <w:r w:rsidR="000B2574">
        <w:t>его</w:t>
      </w:r>
      <w:r w:rsidR="000B2574" w:rsidRPr="00D465A0">
        <w:t xml:space="preserve"> личность лица, признанного беженцем в Кыргызской Республике</w:t>
      </w:r>
      <w:r w:rsidR="000B2574">
        <w:t>.</w:t>
      </w:r>
      <w:r w:rsidR="005C4036">
        <w:t xml:space="preserve"> </w:t>
      </w:r>
    </w:p>
    <w:p w:rsidR="00F43B7A" w:rsidRPr="00BE16F1" w:rsidRDefault="00F43B7A" w:rsidP="000B2574">
      <w:pPr>
        <w:ind w:firstLine="567"/>
        <w:jc w:val="both"/>
      </w:pPr>
      <w:r w:rsidRPr="00BE16F1">
        <w:t xml:space="preserve">Данная норма внесена в связи со случаями в практической деятельности органов ЗАГС, когда для регистрации </w:t>
      </w:r>
      <w:r w:rsidR="00803A42" w:rsidRPr="00BE16F1">
        <w:t xml:space="preserve"> </w:t>
      </w:r>
      <w:r w:rsidRPr="00BE16F1">
        <w:t>акта гражданского состояния обращались граждане</w:t>
      </w:r>
      <w:r w:rsidR="004268DF" w:rsidRPr="00BE16F1">
        <w:t>,</w:t>
      </w:r>
      <w:r w:rsidRPr="00BE16F1">
        <w:t xml:space="preserve"> признанные в Кыргызской Республике беженцами и имеющие на руках соответствующее удостоверение, которое в соответствии с </w:t>
      </w:r>
      <w:r w:rsidR="00803A42" w:rsidRPr="00BE16F1">
        <w:t>законодательств</w:t>
      </w:r>
      <w:r w:rsidRPr="00BE16F1">
        <w:t>ом</w:t>
      </w:r>
      <w:r w:rsidR="00803A42" w:rsidRPr="00BE16F1">
        <w:t xml:space="preserve"> в сфере защиты прав беженцев</w:t>
      </w:r>
      <w:r w:rsidRPr="00BE16F1">
        <w:t xml:space="preserve"> является документом</w:t>
      </w:r>
      <w:r w:rsidR="009426EC">
        <w:t>,</w:t>
      </w:r>
      <w:r w:rsidRPr="00BE16F1">
        <w:t xml:space="preserve"> удостоверяющим личность</w:t>
      </w:r>
      <w:r w:rsidR="00803A42" w:rsidRPr="00BE16F1">
        <w:t>. Т</w:t>
      </w:r>
      <w:r w:rsidR="004268DF" w:rsidRPr="00BE16F1">
        <w:t>о есть</w:t>
      </w:r>
      <w:r w:rsidR="00803A42" w:rsidRPr="00BE16F1">
        <w:t xml:space="preserve">, в соответствии со статьей 2 Закона Кыргызской Республики «О беженцах», удостоверение беженца </w:t>
      </w:r>
      <w:r w:rsidR="00B80DF8" w:rsidRPr="00BE16F1">
        <w:t xml:space="preserve">- </w:t>
      </w:r>
      <w:r w:rsidR="00803A42" w:rsidRPr="00BE16F1">
        <w:t xml:space="preserve">это документ, удостоверяющий личность лица, признанного беженцем в Кыргызской Республике в соответствии с </w:t>
      </w:r>
      <w:r w:rsidR="00B80DF8" w:rsidRPr="00BE16F1">
        <w:t>данным</w:t>
      </w:r>
      <w:r w:rsidR="00803A42" w:rsidRPr="00BE16F1">
        <w:t xml:space="preserve"> Законом, и служащий основанием для регистрации этого лица и членов его семьи в уполномоченном государственном органе в сфере регистрации населения в порядке, установленном законода</w:t>
      </w:r>
      <w:r w:rsidR="004268DF" w:rsidRPr="00BE16F1">
        <w:t>тельством Кыргызской Республики.</w:t>
      </w:r>
      <w:r w:rsidR="00B80DF8" w:rsidRPr="00BE16F1">
        <w:t xml:space="preserve"> </w:t>
      </w:r>
      <w:r w:rsidR="004268DF" w:rsidRPr="00BE16F1">
        <w:t>О</w:t>
      </w:r>
      <w:r w:rsidR="00B80DF8" w:rsidRPr="00BE16F1">
        <w:t>днако</w:t>
      </w:r>
      <w:r w:rsidR="00427AF2">
        <w:t>,</w:t>
      </w:r>
      <w:r w:rsidR="00A85494" w:rsidRPr="00BE16F1">
        <w:t xml:space="preserve"> согласно части 2 статьи 7 Закона Кыргызской Республики «Об</w:t>
      </w:r>
      <w:r w:rsidR="00B80DF8" w:rsidRPr="00BE16F1">
        <w:t xml:space="preserve"> актах гражданского состояния»</w:t>
      </w:r>
      <w:r w:rsidR="00840820" w:rsidRPr="00BE16F1">
        <w:t>,</w:t>
      </w:r>
      <w:r w:rsidR="00B80DF8" w:rsidRPr="00BE16F1">
        <w:t xml:space="preserve"> который является по своей сути профильным</w:t>
      </w:r>
      <w:r w:rsidR="00A85494" w:rsidRPr="00BE16F1">
        <w:t>, удостоверение беженцев в перечень документов</w:t>
      </w:r>
      <w:r w:rsidR="00B80DF8" w:rsidRPr="00BE16F1">
        <w:t>,</w:t>
      </w:r>
      <w:r w:rsidR="00A85494" w:rsidRPr="00BE16F1">
        <w:t xml:space="preserve"> удостоверяющих личность</w:t>
      </w:r>
      <w:r w:rsidR="00B80DF8" w:rsidRPr="00BE16F1">
        <w:t>,</w:t>
      </w:r>
      <w:r w:rsidR="00A85494" w:rsidRPr="00BE16F1">
        <w:t xml:space="preserve"> не входит.</w:t>
      </w:r>
    </w:p>
    <w:p w:rsidR="004268DF" w:rsidRPr="00BE16F1" w:rsidRDefault="00F43B7A" w:rsidP="000B2574">
      <w:pPr>
        <w:ind w:firstLine="567"/>
        <w:jc w:val="both"/>
      </w:pPr>
      <w:r w:rsidRPr="00BE16F1">
        <w:t>Также, проектом предлагается включ</w:t>
      </w:r>
      <w:r w:rsidR="00843E41" w:rsidRPr="00BE16F1">
        <w:t>и</w:t>
      </w:r>
      <w:r w:rsidRPr="00BE16F1">
        <w:t>ть в перечень документов</w:t>
      </w:r>
      <w:r w:rsidR="00840820" w:rsidRPr="00BE16F1">
        <w:t>,</w:t>
      </w:r>
      <w:r w:rsidRPr="00BE16F1">
        <w:t xml:space="preserve"> удостоверяющих личность</w:t>
      </w:r>
      <w:r w:rsidR="00843E41" w:rsidRPr="00BE16F1">
        <w:t>,</w:t>
      </w:r>
      <w:r w:rsidRPr="00BE16F1">
        <w:t xml:space="preserve">  свидетельство о рождении лиц, достигших 16-летнего возраста и не достигших совершеннолетия при регистрации перемены ФИО</w:t>
      </w:r>
      <w:r w:rsidR="00843E41" w:rsidRPr="00BE16F1">
        <w:t xml:space="preserve">. </w:t>
      </w:r>
    </w:p>
    <w:p w:rsidR="000B2574" w:rsidRDefault="00843E41" w:rsidP="000B2574">
      <w:pPr>
        <w:ind w:firstLine="567"/>
        <w:jc w:val="both"/>
      </w:pPr>
      <w:r w:rsidRPr="00BE16F1">
        <w:t xml:space="preserve">Данная норма вносится </w:t>
      </w:r>
      <w:r w:rsidR="00F3229D" w:rsidRPr="00BE16F1">
        <w:t xml:space="preserve">во избежание </w:t>
      </w:r>
      <w:r w:rsidRPr="00BE16F1">
        <w:t>разночтени</w:t>
      </w:r>
      <w:r w:rsidR="00F3229D" w:rsidRPr="00BE16F1">
        <w:t>я</w:t>
      </w:r>
      <w:r w:rsidRPr="00BE16F1">
        <w:t xml:space="preserve"> действующей нормы при перемене Ф.И.О. лиц</w:t>
      </w:r>
      <w:r w:rsidR="00840820" w:rsidRPr="00BE16F1">
        <w:t>,</w:t>
      </w:r>
      <w:r w:rsidRPr="00BE16F1">
        <w:t xml:space="preserve"> достигших 16-летнего возраста, но не получивших паспорт, желающих поменять свои фамилию, имя или отчество</w:t>
      </w:r>
      <w:r w:rsidR="00F3229D" w:rsidRPr="00BE16F1">
        <w:t xml:space="preserve">, а также лиц, которые на момент подачи заявления о перемене Ф.И.О., ещё не достигли 16 лет, но в ближайшее </w:t>
      </w:r>
      <w:r w:rsidR="004268DF" w:rsidRPr="00BE16F1">
        <w:t>время,</w:t>
      </w:r>
      <w:r w:rsidR="00F3229D" w:rsidRPr="00BE16F1">
        <w:t xml:space="preserve"> дос</w:t>
      </w:r>
      <w:r w:rsidR="00840820" w:rsidRPr="00BE16F1">
        <w:t xml:space="preserve">тигнут возраста, </w:t>
      </w:r>
      <w:r w:rsidR="00F3229D" w:rsidRPr="00BE16F1">
        <w:t>дающе</w:t>
      </w:r>
      <w:r w:rsidR="004268DF" w:rsidRPr="00BE16F1">
        <w:t>го</w:t>
      </w:r>
      <w:r w:rsidR="00F3229D" w:rsidRPr="00BE16F1">
        <w:t xml:space="preserve"> право на документирование паспортом гражданина Кыргызской Республики</w:t>
      </w:r>
      <w:r w:rsidRPr="00BE16F1">
        <w:t>.</w:t>
      </w:r>
      <w:r w:rsidR="00F3229D" w:rsidRPr="00BE16F1">
        <w:t xml:space="preserve"> Зачастую органы ЗАГС не производят перемены, пока данная категория лиц не будет документирована паспортом гражданина Кыргызской Республики</w:t>
      </w:r>
      <w:r w:rsidR="004268DF" w:rsidRPr="00BE16F1">
        <w:t>, что в свою очередь вызывает многочисленные недовольства и жалобы со стороны граждан</w:t>
      </w:r>
      <w:r w:rsidR="00F3229D" w:rsidRPr="00BE16F1">
        <w:t>.</w:t>
      </w:r>
      <w:r>
        <w:t xml:space="preserve"> </w:t>
      </w:r>
      <w:r w:rsidR="00F43B7A">
        <w:t xml:space="preserve"> </w:t>
      </w:r>
      <w:r w:rsidR="00803A42">
        <w:t xml:space="preserve"> </w:t>
      </w:r>
      <w:r w:rsidR="000B2574">
        <w:t xml:space="preserve"> </w:t>
      </w:r>
    </w:p>
    <w:p w:rsidR="005654A1" w:rsidRDefault="00A85494" w:rsidP="000B257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FA65AD">
        <w:rPr>
          <w:rFonts w:ascii="Times New Roman" w:hAnsi="Times New Roman" w:cs="Times New Roman"/>
          <w:sz w:val="24"/>
          <w:szCs w:val="24"/>
        </w:rPr>
        <w:t xml:space="preserve"> В</w:t>
      </w:r>
      <w:r w:rsidR="000B2574">
        <w:rPr>
          <w:rFonts w:ascii="Times New Roman" w:hAnsi="Times New Roman" w:cs="Times New Roman"/>
          <w:sz w:val="24"/>
          <w:szCs w:val="24"/>
        </w:rPr>
        <w:t xml:space="preserve"> </w:t>
      </w:r>
      <w:r w:rsidR="000B2574" w:rsidRPr="007C573D">
        <w:rPr>
          <w:rFonts w:ascii="Times New Roman" w:hAnsi="Times New Roman" w:cs="Times New Roman"/>
          <w:sz w:val="24"/>
          <w:szCs w:val="24"/>
        </w:rPr>
        <w:t>подпун</w:t>
      </w:r>
      <w:r w:rsidR="0035249A">
        <w:rPr>
          <w:rFonts w:ascii="Times New Roman" w:hAnsi="Times New Roman" w:cs="Times New Roman"/>
          <w:sz w:val="24"/>
          <w:szCs w:val="24"/>
        </w:rPr>
        <w:t>кт 2 части 1 статьи 13 Закона</w:t>
      </w:r>
      <w:r w:rsidR="000B2574">
        <w:rPr>
          <w:rFonts w:ascii="Times New Roman" w:hAnsi="Times New Roman" w:cs="Times New Roman"/>
          <w:sz w:val="24"/>
          <w:szCs w:val="24"/>
        </w:rPr>
        <w:t xml:space="preserve">, в части предоставления, как основания для государственной регистрации акта о рождении, </w:t>
      </w:r>
      <w:r w:rsidR="000B2574" w:rsidRPr="007C573D">
        <w:rPr>
          <w:rFonts w:ascii="Times New Roman" w:hAnsi="Times New Roman" w:cs="Times New Roman"/>
          <w:sz w:val="24"/>
          <w:szCs w:val="24"/>
        </w:rPr>
        <w:t>документ</w:t>
      </w:r>
      <w:r w:rsidR="000B2574">
        <w:rPr>
          <w:rFonts w:ascii="Times New Roman" w:hAnsi="Times New Roman" w:cs="Times New Roman"/>
          <w:sz w:val="24"/>
          <w:szCs w:val="24"/>
        </w:rPr>
        <w:t>а</w:t>
      </w:r>
      <w:r w:rsidR="000B2574" w:rsidRPr="007C573D">
        <w:rPr>
          <w:rFonts w:ascii="Times New Roman" w:hAnsi="Times New Roman" w:cs="Times New Roman"/>
          <w:sz w:val="24"/>
          <w:szCs w:val="24"/>
        </w:rPr>
        <w:t xml:space="preserve"> удостоверяющ</w:t>
      </w:r>
      <w:r w:rsidR="000B2574">
        <w:rPr>
          <w:rFonts w:ascii="Times New Roman" w:hAnsi="Times New Roman" w:cs="Times New Roman"/>
          <w:sz w:val="24"/>
          <w:szCs w:val="24"/>
        </w:rPr>
        <w:t>его</w:t>
      </w:r>
      <w:r w:rsidR="000B2574" w:rsidRPr="007C573D">
        <w:rPr>
          <w:rFonts w:ascii="Times New Roman" w:hAnsi="Times New Roman" w:cs="Times New Roman"/>
          <w:sz w:val="24"/>
          <w:szCs w:val="24"/>
        </w:rPr>
        <w:t xml:space="preserve"> личность близкого родственника</w:t>
      </w:r>
      <w:r w:rsidR="00F602AF">
        <w:rPr>
          <w:rFonts w:ascii="Times New Roman" w:hAnsi="Times New Roman" w:cs="Times New Roman"/>
          <w:sz w:val="24"/>
          <w:szCs w:val="24"/>
        </w:rPr>
        <w:t>,</w:t>
      </w:r>
      <w:r w:rsidR="000B2574" w:rsidRPr="007C573D">
        <w:rPr>
          <w:rFonts w:ascii="Times New Roman" w:hAnsi="Times New Roman" w:cs="Times New Roman"/>
          <w:sz w:val="24"/>
          <w:szCs w:val="24"/>
        </w:rPr>
        <w:t xml:space="preserve"> </w:t>
      </w:r>
      <w:r w:rsidR="0035249A">
        <w:rPr>
          <w:rFonts w:ascii="Times New Roman" w:hAnsi="Times New Roman" w:cs="Times New Roman"/>
          <w:sz w:val="24"/>
          <w:szCs w:val="24"/>
        </w:rPr>
        <w:t>а также</w:t>
      </w:r>
      <w:r w:rsidR="00F602AF">
        <w:rPr>
          <w:rFonts w:ascii="Times New Roman" w:hAnsi="Times New Roman" w:cs="Times New Roman"/>
          <w:sz w:val="24"/>
          <w:szCs w:val="24"/>
        </w:rPr>
        <w:t xml:space="preserve"> </w:t>
      </w:r>
      <w:r w:rsidR="000B2574" w:rsidRPr="007C573D">
        <w:rPr>
          <w:rFonts w:ascii="Times New Roman" w:hAnsi="Times New Roman" w:cs="Times New Roman"/>
          <w:sz w:val="24"/>
          <w:szCs w:val="24"/>
        </w:rPr>
        <w:t xml:space="preserve">сотрудника территориального подразделения уполномоченного </w:t>
      </w:r>
      <w:r w:rsidR="000B2574" w:rsidRPr="00DD442F">
        <w:rPr>
          <w:rFonts w:ascii="Times New Roman" w:hAnsi="Times New Roman" w:cs="Times New Roman"/>
          <w:sz w:val="24"/>
          <w:szCs w:val="24"/>
        </w:rPr>
        <w:t>органа по защите детей</w:t>
      </w:r>
      <w:r w:rsidR="005654A1">
        <w:rPr>
          <w:rFonts w:ascii="Times New Roman" w:hAnsi="Times New Roman" w:cs="Times New Roman"/>
          <w:sz w:val="24"/>
          <w:szCs w:val="24"/>
        </w:rPr>
        <w:t>.</w:t>
      </w:r>
    </w:p>
    <w:p w:rsidR="000B2574" w:rsidRPr="00DD442F" w:rsidRDefault="005654A1" w:rsidP="000B257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внесение изменения предлагается в связи с тем, что в практической деятельности органов записи актов гражданского состояния</w:t>
      </w:r>
      <w:r w:rsidR="00AD596B">
        <w:rPr>
          <w:rFonts w:ascii="Times New Roman" w:hAnsi="Times New Roman" w:cs="Times New Roman"/>
          <w:sz w:val="24"/>
          <w:szCs w:val="24"/>
        </w:rPr>
        <w:t xml:space="preserve"> имеются случаи</w:t>
      </w:r>
      <w:r w:rsidR="00F602AF">
        <w:rPr>
          <w:rFonts w:ascii="Times New Roman" w:hAnsi="Times New Roman" w:cs="Times New Roman"/>
          <w:sz w:val="24"/>
          <w:szCs w:val="24"/>
        </w:rPr>
        <w:t xml:space="preserve">, когда с заявлением о регистрации рождения обращаются близкие родственники ребенка, а также </w:t>
      </w:r>
      <w:r w:rsidR="00231317">
        <w:rPr>
          <w:rFonts w:ascii="Times New Roman" w:hAnsi="Times New Roman" w:cs="Times New Roman"/>
          <w:sz w:val="24"/>
          <w:szCs w:val="24"/>
        </w:rPr>
        <w:t xml:space="preserve">уполномоченные </w:t>
      </w:r>
      <w:r w:rsidR="00F602AF">
        <w:rPr>
          <w:rFonts w:ascii="Times New Roman" w:hAnsi="Times New Roman" w:cs="Times New Roman"/>
          <w:sz w:val="24"/>
          <w:szCs w:val="24"/>
        </w:rPr>
        <w:t>госу</w:t>
      </w:r>
      <w:r w:rsidR="007D35D1">
        <w:rPr>
          <w:rFonts w:ascii="Times New Roman" w:hAnsi="Times New Roman" w:cs="Times New Roman"/>
          <w:sz w:val="24"/>
          <w:szCs w:val="24"/>
        </w:rPr>
        <w:t xml:space="preserve">дарственные органы </w:t>
      </w:r>
      <w:r w:rsidR="00FB2942">
        <w:rPr>
          <w:rFonts w:ascii="Times New Roman" w:hAnsi="Times New Roman" w:cs="Times New Roman"/>
          <w:sz w:val="24"/>
          <w:szCs w:val="24"/>
        </w:rPr>
        <w:t xml:space="preserve">по </w:t>
      </w:r>
      <w:r w:rsidR="007D35D1">
        <w:rPr>
          <w:rFonts w:ascii="Times New Roman" w:hAnsi="Times New Roman" w:cs="Times New Roman"/>
          <w:sz w:val="24"/>
          <w:szCs w:val="24"/>
        </w:rPr>
        <w:t>защите детей</w:t>
      </w:r>
      <w:r w:rsidR="00231317">
        <w:rPr>
          <w:rFonts w:ascii="Times New Roman" w:hAnsi="Times New Roman" w:cs="Times New Roman"/>
          <w:sz w:val="24"/>
          <w:szCs w:val="24"/>
        </w:rPr>
        <w:t>.</w:t>
      </w:r>
      <w:r w:rsidR="002520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574" w:rsidRPr="005F5F1A" w:rsidRDefault="00F602AF" w:rsidP="000B257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52054">
        <w:rPr>
          <w:rFonts w:ascii="Times New Roman" w:hAnsi="Times New Roman" w:cs="Times New Roman"/>
          <w:sz w:val="24"/>
          <w:szCs w:val="24"/>
        </w:rPr>
        <w:t xml:space="preserve"> Подпункт 3 статьи 16</w:t>
      </w:r>
      <w:r w:rsidR="004752A2">
        <w:rPr>
          <w:rFonts w:ascii="Times New Roman" w:hAnsi="Times New Roman" w:cs="Times New Roman"/>
          <w:sz w:val="24"/>
          <w:szCs w:val="24"/>
        </w:rPr>
        <w:t xml:space="preserve"> предлагается дополнить </w:t>
      </w:r>
      <w:r w:rsidR="000B2574">
        <w:rPr>
          <w:rFonts w:ascii="Times New Roman" w:hAnsi="Times New Roman" w:cs="Times New Roman"/>
          <w:sz w:val="24"/>
          <w:szCs w:val="24"/>
        </w:rPr>
        <w:t xml:space="preserve">нормой о необходимости </w:t>
      </w:r>
      <w:r w:rsidR="00252054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0B2574" w:rsidRPr="005F5F1A">
        <w:rPr>
          <w:rFonts w:ascii="Times New Roman" w:hAnsi="Times New Roman" w:cs="Times New Roman"/>
          <w:sz w:val="24"/>
          <w:szCs w:val="24"/>
        </w:rPr>
        <w:t>согласия территориального подразделения уполномоченного государственного органа по защите детей</w:t>
      </w:r>
      <w:r w:rsidR="000B2574">
        <w:rPr>
          <w:rFonts w:ascii="Times New Roman" w:hAnsi="Times New Roman" w:cs="Times New Roman"/>
          <w:sz w:val="24"/>
          <w:szCs w:val="24"/>
        </w:rPr>
        <w:t xml:space="preserve">, при внесении сведений о матери по заявлению отца, в случаях </w:t>
      </w:r>
      <w:r w:rsidR="000B2574" w:rsidRPr="005F5F1A">
        <w:rPr>
          <w:rFonts w:ascii="Times New Roman" w:hAnsi="Times New Roman" w:cs="Times New Roman"/>
          <w:sz w:val="24"/>
          <w:szCs w:val="24"/>
        </w:rPr>
        <w:t xml:space="preserve">смерти матери, признания ее недееспособной, отсутствия сведений о месте </w:t>
      </w:r>
      <w:r w:rsidR="000B2574">
        <w:rPr>
          <w:rFonts w:ascii="Times New Roman" w:hAnsi="Times New Roman" w:cs="Times New Roman"/>
          <w:sz w:val="24"/>
          <w:szCs w:val="24"/>
        </w:rPr>
        <w:t xml:space="preserve">её </w:t>
      </w:r>
      <w:r w:rsidR="000B2574" w:rsidRPr="005F5F1A">
        <w:rPr>
          <w:rFonts w:ascii="Times New Roman" w:hAnsi="Times New Roman" w:cs="Times New Roman"/>
          <w:sz w:val="24"/>
          <w:szCs w:val="24"/>
        </w:rPr>
        <w:t xml:space="preserve">пребывания или лишения </w:t>
      </w:r>
      <w:r w:rsidR="000B2574">
        <w:rPr>
          <w:rFonts w:ascii="Times New Roman" w:hAnsi="Times New Roman" w:cs="Times New Roman"/>
          <w:sz w:val="24"/>
          <w:szCs w:val="24"/>
        </w:rPr>
        <w:t>матери</w:t>
      </w:r>
      <w:r w:rsidR="000B2574" w:rsidRPr="005F5F1A">
        <w:rPr>
          <w:rFonts w:ascii="Times New Roman" w:hAnsi="Times New Roman" w:cs="Times New Roman"/>
          <w:sz w:val="24"/>
          <w:szCs w:val="24"/>
        </w:rPr>
        <w:t xml:space="preserve"> родительских прав, лишения её родительских прав</w:t>
      </w:r>
      <w:r w:rsidR="00D1418D"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="00345E17">
        <w:rPr>
          <w:rFonts w:ascii="Times New Roman" w:hAnsi="Times New Roman" w:cs="Times New Roman"/>
          <w:sz w:val="24"/>
          <w:szCs w:val="24"/>
        </w:rPr>
        <w:t xml:space="preserve">при </w:t>
      </w:r>
      <w:r w:rsidR="00EA1ECA">
        <w:rPr>
          <w:rFonts w:ascii="Times New Roman" w:hAnsi="Times New Roman" w:cs="Times New Roman"/>
          <w:sz w:val="24"/>
          <w:szCs w:val="24"/>
        </w:rPr>
        <w:t>внесении</w:t>
      </w:r>
      <w:r w:rsidR="00345E17">
        <w:rPr>
          <w:rFonts w:ascii="Times New Roman" w:hAnsi="Times New Roman" w:cs="Times New Roman"/>
          <w:sz w:val="24"/>
          <w:szCs w:val="24"/>
        </w:rPr>
        <w:t xml:space="preserve"> сведений о родителях </w:t>
      </w:r>
      <w:r w:rsidR="00EA1ECA">
        <w:rPr>
          <w:rFonts w:ascii="Times New Roman" w:hAnsi="Times New Roman" w:cs="Times New Roman"/>
          <w:sz w:val="24"/>
          <w:szCs w:val="24"/>
        </w:rPr>
        <w:t>ребенка в запись акта о рождении</w:t>
      </w:r>
      <w:r w:rsidR="00345E17">
        <w:rPr>
          <w:rFonts w:ascii="Times New Roman" w:hAnsi="Times New Roman" w:cs="Times New Roman"/>
          <w:sz w:val="24"/>
          <w:szCs w:val="24"/>
        </w:rPr>
        <w:t xml:space="preserve">, </w:t>
      </w:r>
      <w:r w:rsidR="00EA1ECA">
        <w:rPr>
          <w:rFonts w:ascii="Times New Roman" w:hAnsi="Times New Roman" w:cs="Times New Roman"/>
          <w:sz w:val="24"/>
          <w:szCs w:val="24"/>
        </w:rPr>
        <w:t xml:space="preserve">требуется </w:t>
      </w:r>
      <w:r w:rsidR="00345E17">
        <w:rPr>
          <w:rFonts w:ascii="Times New Roman" w:hAnsi="Times New Roman" w:cs="Times New Roman"/>
          <w:sz w:val="24"/>
          <w:szCs w:val="24"/>
        </w:rPr>
        <w:t>подтверждени</w:t>
      </w:r>
      <w:r w:rsidR="00EA1ECA">
        <w:rPr>
          <w:rFonts w:ascii="Times New Roman" w:hAnsi="Times New Roman" w:cs="Times New Roman"/>
          <w:sz w:val="24"/>
          <w:szCs w:val="24"/>
        </w:rPr>
        <w:t>е</w:t>
      </w:r>
      <w:r w:rsidR="00345E17">
        <w:rPr>
          <w:rFonts w:ascii="Times New Roman" w:hAnsi="Times New Roman" w:cs="Times New Roman"/>
          <w:sz w:val="24"/>
          <w:szCs w:val="24"/>
        </w:rPr>
        <w:t xml:space="preserve"> </w:t>
      </w:r>
      <w:r w:rsidR="00EA1ECA">
        <w:rPr>
          <w:rFonts w:ascii="Times New Roman" w:hAnsi="Times New Roman" w:cs="Times New Roman"/>
          <w:sz w:val="24"/>
          <w:szCs w:val="24"/>
        </w:rPr>
        <w:t xml:space="preserve">того, что ребенок действительно воспитывается у данного отца и не находится в тяжелой жизненной ситуации,  которое предоставляется со стороны </w:t>
      </w:r>
      <w:r w:rsidR="00345E17">
        <w:rPr>
          <w:rFonts w:ascii="Times New Roman" w:hAnsi="Times New Roman" w:cs="Times New Roman"/>
          <w:sz w:val="24"/>
          <w:szCs w:val="24"/>
        </w:rPr>
        <w:t>государственн</w:t>
      </w:r>
      <w:r w:rsidR="00EA1ECA">
        <w:rPr>
          <w:rFonts w:ascii="Times New Roman" w:hAnsi="Times New Roman" w:cs="Times New Roman"/>
          <w:sz w:val="24"/>
          <w:szCs w:val="24"/>
        </w:rPr>
        <w:t>ого</w:t>
      </w:r>
      <w:r w:rsidR="00345E17">
        <w:rPr>
          <w:rFonts w:ascii="Times New Roman" w:hAnsi="Times New Roman" w:cs="Times New Roman"/>
          <w:sz w:val="24"/>
          <w:szCs w:val="24"/>
        </w:rPr>
        <w:t xml:space="preserve"> органа</w:t>
      </w:r>
      <w:r w:rsidR="00EA1ECA">
        <w:rPr>
          <w:rFonts w:ascii="Times New Roman" w:hAnsi="Times New Roman" w:cs="Times New Roman"/>
          <w:sz w:val="24"/>
          <w:szCs w:val="24"/>
        </w:rPr>
        <w:t xml:space="preserve"> </w:t>
      </w:r>
      <w:r w:rsidR="00345E17">
        <w:rPr>
          <w:rFonts w:ascii="Times New Roman" w:hAnsi="Times New Roman" w:cs="Times New Roman"/>
          <w:sz w:val="24"/>
          <w:szCs w:val="24"/>
        </w:rPr>
        <w:t>по защите детей</w:t>
      </w:r>
      <w:r w:rsidR="00EA1ECA">
        <w:rPr>
          <w:rFonts w:ascii="Times New Roman" w:hAnsi="Times New Roman" w:cs="Times New Roman"/>
          <w:sz w:val="24"/>
          <w:szCs w:val="24"/>
        </w:rPr>
        <w:t>.</w:t>
      </w:r>
    </w:p>
    <w:p w:rsidR="00D23C11" w:rsidRPr="006D73F6" w:rsidRDefault="00C41464" w:rsidP="0065300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B61FF">
        <w:rPr>
          <w:rFonts w:ascii="Times New Roman" w:hAnsi="Times New Roman" w:cs="Times New Roman"/>
          <w:sz w:val="24"/>
          <w:szCs w:val="24"/>
        </w:rPr>
        <w:t xml:space="preserve"> Статья</w:t>
      </w:r>
      <w:r w:rsidR="00B47205">
        <w:rPr>
          <w:rFonts w:ascii="Times New Roman" w:hAnsi="Times New Roman" w:cs="Times New Roman"/>
          <w:sz w:val="24"/>
          <w:szCs w:val="24"/>
        </w:rPr>
        <w:t xml:space="preserve"> 22 З</w:t>
      </w:r>
      <w:r w:rsidR="000B2574" w:rsidRPr="005F5F1A">
        <w:rPr>
          <w:rFonts w:ascii="Times New Roman" w:hAnsi="Times New Roman" w:cs="Times New Roman"/>
          <w:sz w:val="24"/>
          <w:szCs w:val="24"/>
        </w:rPr>
        <w:t>акона</w:t>
      </w:r>
      <w:r w:rsidR="00B47205">
        <w:rPr>
          <w:rFonts w:ascii="Times New Roman" w:hAnsi="Times New Roman" w:cs="Times New Roman"/>
          <w:sz w:val="24"/>
          <w:szCs w:val="24"/>
        </w:rPr>
        <w:t xml:space="preserve"> </w:t>
      </w:r>
      <w:r w:rsidR="00BB61FF">
        <w:rPr>
          <w:rFonts w:ascii="Times New Roman" w:hAnsi="Times New Roman" w:cs="Times New Roman"/>
          <w:sz w:val="24"/>
          <w:szCs w:val="24"/>
        </w:rPr>
        <w:t>д</w:t>
      </w:r>
      <w:r w:rsidR="000B2574" w:rsidRPr="005F5F1A">
        <w:rPr>
          <w:rFonts w:ascii="Times New Roman" w:hAnsi="Times New Roman" w:cs="Times New Roman"/>
          <w:sz w:val="24"/>
          <w:szCs w:val="24"/>
        </w:rPr>
        <w:t>ополн</w:t>
      </w:r>
      <w:r w:rsidR="00BB61FF">
        <w:rPr>
          <w:rFonts w:ascii="Times New Roman" w:hAnsi="Times New Roman" w:cs="Times New Roman"/>
          <w:sz w:val="24"/>
          <w:szCs w:val="24"/>
        </w:rPr>
        <w:t>яется</w:t>
      </w:r>
      <w:r w:rsidR="000B2574" w:rsidRPr="005F5F1A">
        <w:rPr>
          <w:rFonts w:ascii="Times New Roman" w:hAnsi="Times New Roman" w:cs="Times New Roman"/>
          <w:sz w:val="24"/>
          <w:szCs w:val="24"/>
        </w:rPr>
        <w:t xml:space="preserve"> </w:t>
      </w:r>
      <w:r w:rsidR="00115685">
        <w:rPr>
          <w:rFonts w:ascii="Times New Roman" w:hAnsi="Times New Roman" w:cs="Times New Roman"/>
          <w:sz w:val="24"/>
          <w:szCs w:val="24"/>
        </w:rPr>
        <w:t>частью</w:t>
      </w:r>
      <w:r w:rsidR="000B2574" w:rsidRPr="005F5F1A">
        <w:rPr>
          <w:rFonts w:ascii="Times New Roman" w:hAnsi="Times New Roman" w:cs="Times New Roman"/>
          <w:sz w:val="24"/>
          <w:szCs w:val="24"/>
        </w:rPr>
        <w:t xml:space="preserve"> 6, </w:t>
      </w:r>
      <w:r w:rsidR="00115685">
        <w:rPr>
          <w:rFonts w:ascii="Times New Roman" w:hAnsi="Times New Roman" w:cs="Times New Roman"/>
          <w:sz w:val="24"/>
          <w:szCs w:val="24"/>
        </w:rPr>
        <w:t>которая будет регламентировать вопросы г</w:t>
      </w:r>
      <w:r w:rsidR="000B2574" w:rsidRPr="007C573D">
        <w:rPr>
          <w:rFonts w:ascii="Times New Roman" w:hAnsi="Times New Roman" w:cs="Times New Roman"/>
          <w:sz w:val="24"/>
          <w:szCs w:val="24"/>
          <w:lang w:val="ky-KG"/>
        </w:rPr>
        <w:t>осударственн</w:t>
      </w:r>
      <w:r w:rsidR="000B2574">
        <w:rPr>
          <w:rFonts w:ascii="Times New Roman" w:hAnsi="Times New Roman" w:cs="Times New Roman"/>
          <w:sz w:val="24"/>
          <w:szCs w:val="24"/>
          <w:lang w:val="ky-KG"/>
        </w:rPr>
        <w:t>ой</w:t>
      </w:r>
      <w:r w:rsidR="000B2574" w:rsidRPr="007C573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B2574" w:rsidRPr="006D73F6">
        <w:rPr>
          <w:rFonts w:ascii="Times New Roman" w:hAnsi="Times New Roman" w:cs="Times New Roman"/>
          <w:sz w:val="24"/>
          <w:szCs w:val="24"/>
          <w:lang w:val="ky-KG"/>
        </w:rPr>
        <w:t>регистрации заключения брака гражданина Кыргызской Республики с иностранным гражданином или лицом без гражданства, на основании документа, подтверждающего брачную правоспособность иностранного гражданина или лица без гражданства</w:t>
      </w:r>
      <w:r w:rsidR="00D23C11" w:rsidRPr="006D73F6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B2574" w:rsidRPr="00C7754B" w:rsidRDefault="00D23C11" w:rsidP="0065300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3F6">
        <w:rPr>
          <w:rFonts w:ascii="Times New Roman" w:hAnsi="Times New Roman" w:cs="Times New Roman"/>
          <w:sz w:val="24"/>
          <w:szCs w:val="24"/>
          <w:lang w:val="ky-KG"/>
        </w:rPr>
        <w:t>Данная норма предлагается</w:t>
      </w:r>
      <w:r w:rsidR="006D73F6">
        <w:rPr>
          <w:rFonts w:ascii="Times New Roman" w:hAnsi="Times New Roman" w:cs="Times New Roman"/>
          <w:sz w:val="24"/>
          <w:szCs w:val="24"/>
          <w:lang w:val="ky-KG"/>
        </w:rPr>
        <w:t xml:space="preserve"> в связи с </w:t>
      </w:r>
      <w:r w:rsidR="00C7754B">
        <w:rPr>
          <w:rFonts w:ascii="Times New Roman" w:hAnsi="Times New Roman" w:cs="Times New Roman"/>
          <w:sz w:val="24"/>
          <w:szCs w:val="24"/>
          <w:lang w:val="ky-KG"/>
        </w:rPr>
        <w:t>необходимостью приведения нормы о брачной правоспособности в соответствие с требованиями</w:t>
      </w:r>
      <w:r w:rsidR="00C7754B" w:rsidRPr="00C7754B">
        <w:rPr>
          <w:rFonts w:ascii="Times New Roman" w:hAnsi="Times New Roman" w:cs="Times New Roman"/>
          <w:sz w:val="24"/>
          <w:szCs w:val="24"/>
          <w:lang w:val="ky-KG"/>
        </w:rPr>
        <w:t xml:space="preserve"> статьи 15 Семейного кодекса Кыргызской Республики, </w:t>
      </w:r>
      <w:r w:rsidR="00C7754B">
        <w:rPr>
          <w:rFonts w:ascii="Times New Roman" w:hAnsi="Times New Roman" w:cs="Times New Roman"/>
          <w:sz w:val="24"/>
          <w:szCs w:val="24"/>
          <w:lang w:val="ky-KG"/>
        </w:rPr>
        <w:t>где указано о недопустимости</w:t>
      </w:r>
      <w:r w:rsidR="00C7754B" w:rsidRPr="00C7754B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C7754B">
        <w:rPr>
          <w:rFonts w:ascii="Times New Roman" w:hAnsi="Times New Roman" w:cs="Times New Roman"/>
          <w:sz w:val="24"/>
          <w:szCs w:val="24"/>
        </w:rPr>
        <w:t>я</w:t>
      </w:r>
      <w:r w:rsidR="00C7754B" w:rsidRPr="00C7754B">
        <w:rPr>
          <w:rFonts w:ascii="Times New Roman" w:hAnsi="Times New Roman" w:cs="Times New Roman"/>
          <w:sz w:val="24"/>
          <w:szCs w:val="24"/>
        </w:rPr>
        <w:t xml:space="preserve"> брака между мужчиной и женщиной</w:t>
      </w:r>
      <w:r w:rsidR="00C7754B">
        <w:rPr>
          <w:rFonts w:ascii="Times New Roman" w:hAnsi="Times New Roman" w:cs="Times New Roman"/>
          <w:sz w:val="24"/>
          <w:szCs w:val="24"/>
        </w:rPr>
        <w:t>,</w:t>
      </w:r>
      <w:r w:rsidR="00C7754B" w:rsidRPr="00C7754B">
        <w:rPr>
          <w:rFonts w:ascii="Times New Roman" w:hAnsi="Times New Roman" w:cs="Times New Roman"/>
          <w:sz w:val="24"/>
          <w:szCs w:val="24"/>
        </w:rPr>
        <w:t xml:space="preserve"> </w:t>
      </w:r>
      <w:r w:rsidR="00115685">
        <w:rPr>
          <w:rFonts w:ascii="Times New Roman" w:hAnsi="Times New Roman" w:cs="Times New Roman"/>
          <w:sz w:val="24"/>
          <w:szCs w:val="24"/>
        </w:rPr>
        <w:t>один</w:t>
      </w:r>
      <w:r w:rsidR="00C7754B">
        <w:rPr>
          <w:rFonts w:ascii="Times New Roman" w:hAnsi="Times New Roman" w:cs="Times New Roman"/>
          <w:sz w:val="24"/>
          <w:szCs w:val="24"/>
        </w:rPr>
        <w:t xml:space="preserve"> </w:t>
      </w:r>
      <w:r w:rsidR="00C7754B" w:rsidRPr="00C7754B">
        <w:rPr>
          <w:rFonts w:ascii="Times New Roman" w:hAnsi="Times New Roman" w:cs="Times New Roman"/>
          <w:sz w:val="24"/>
          <w:szCs w:val="24"/>
        </w:rPr>
        <w:t>из которых уже состоит в другом зарегистрированном браке</w:t>
      </w:r>
      <w:r w:rsidR="009F6394">
        <w:rPr>
          <w:rFonts w:ascii="Times New Roman" w:hAnsi="Times New Roman" w:cs="Times New Roman"/>
          <w:sz w:val="24"/>
          <w:szCs w:val="24"/>
        </w:rPr>
        <w:t>,</w:t>
      </w:r>
      <w:r w:rsidR="00115685">
        <w:rPr>
          <w:rFonts w:ascii="Times New Roman" w:hAnsi="Times New Roman" w:cs="Times New Roman"/>
          <w:sz w:val="24"/>
          <w:szCs w:val="24"/>
        </w:rPr>
        <w:t xml:space="preserve"> кроме того</w:t>
      </w:r>
      <w:r w:rsidR="009F6394">
        <w:rPr>
          <w:rFonts w:ascii="Times New Roman" w:hAnsi="Times New Roman" w:cs="Times New Roman"/>
          <w:sz w:val="24"/>
          <w:szCs w:val="24"/>
        </w:rPr>
        <w:t xml:space="preserve"> согласно Минским соглашениям стран участниц СНГ от 1993 года </w:t>
      </w:r>
      <w:r w:rsidR="009F6394" w:rsidRPr="005E547A">
        <w:rPr>
          <w:rFonts w:ascii="Times New Roman" w:hAnsi="Times New Roman" w:cs="Times New Roman"/>
          <w:sz w:val="24"/>
          <w:szCs w:val="24"/>
        </w:rPr>
        <w:t>в отношении препятствий к заключению брака должны быть соблюдены требования законодательства Договаривающейся Стороны, на территории которой заключается брак</w:t>
      </w:r>
      <w:r w:rsidR="00115685"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5C42AF" w:rsidRDefault="00C7754B" w:rsidP="0065300D">
      <w:pPr>
        <w:ind w:firstLine="567"/>
        <w:jc w:val="both"/>
      </w:pPr>
      <w:r>
        <w:t>5.</w:t>
      </w:r>
      <w:r w:rsidR="00166843">
        <w:t xml:space="preserve"> И</w:t>
      </w:r>
      <w:r w:rsidR="000B2574" w:rsidRPr="00C7754B">
        <w:t>з пункта</w:t>
      </w:r>
      <w:r w:rsidR="000B2574" w:rsidRPr="006D73F6">
        <w:t xml:space="preserve"> 5 статьи 28 </w:t>
      </w:r>
      <w:r w:rsidR="00166843">
        <w:t xml:space="preserve">предлагается </w:t>
      </w:r>
      <w:r w:rsidR="0065300D">
        <w:t xml:space="preserve">исключить </w:t>
      </w:r>
      <w:r w:rsidR="000B2574" w:rsidRPr="006D73F6">
        <w:t>норму об отражении в доверенности специально предусмотренных и оговоренных полномочий на представление интересов по государственной</w:t>
      </w:r>
      <w:r w:rsidR="000B2574" w:rsidRPr="007C573D">
        <w:t xml:space="preserve"> регистрац</w:t>
      </w:r>
      <w:r w:rsidR="00BB61FF">
        <w:t>ии расторжения брака и получению</w:t>
      </w:r>
      <w:r w:rsidR="000B2574" w:rsidRPr="007C573D">
        <w:t xml:space="preserve"> свидетельства о расторжении брака</w:t>
      </w:r>
      <w:r w:rsidR="005C42AF">
        <w:t xml:space="preserve">. </w:t>
      </w:r>
    </w:p>
    <w:p w:rsidR="00397EAC" w:rsidRPr="00BE16F1" w:rsidRDefault="00397EAC" w:rsidP="00397EAC">
      <w:pPr>
        <w:ind w:firstLine="567"/>
        <w:jc w:val="both"/>
      </w:pPr>
      <w:r w:rsidRPr="00BE16F1">
        <w:t xml:space="preserve">Данная норма </w:t>
      </w:r>
      <w:r w:rsidR="00F673B3" w:rsidRPr="00BE16F1">
        <w:t>обусловлена</w:t>
      </w:r>
      <w:r w:rsidRPr="00BE16F1">
        <w:t xml:space="preserve"> в связи с неоднократными и частыми случаями</w:t>
      </w:r>
      <w:r w:rsidR="00F3229D" w:rsidRPr="00BE16F1">
        <w:t xml:space="preserve">, когда третьи лица по доверенности не могут получить </w:t>
      </w:r>
      <w:r w:rsidR="004268DF" w:rsidRPr="00BE16F1">
        <w:t xml:space="preserve">свидетельство о расторжении брака, </w:t>
      </w:r>
      <w:r w:rsidR="002F4D0D" w:rsidRPr="00BE16F1">
        <w:t>так как, действующая норма требует специально предусмотренных (оговоренных)</w:t>
      </w:r>
      <w:r w:rsidR="008C531B" w:rsidRPr="00BE16F1">
        <w:t xml:space="preserve"> полномочий. В связи с тем, что органы ЗАГС не выдают третьим лицам свидетельства о расторжении брака, в адрес, как Департамента, так и Министерства цифрового развития Кыргызской Республики</w:t>
      </w:r>
      <w:r w:rsidR="00DE54DE" w:rsidRPr="00BE16F1">
        <w:t xml:space="preserve"> (далее-МЦР КР)</w:t>
      </w:r>
      <w:r w:rsidR="008C531B" w:rsidRPr="00BE16F1">
        <w:t xml:space="preserve"> поступают жалобы со стороны представителей </w:t>
      </w:r>
      <w:r w:rsidR="00DE54DE" w:rsidRPr="00BE16F1">
        <w:t>разводящихся граждан, которые в дальнейшем переходят в стадию судебных разбирательств по административным искам в отношении МЦР КР.</w:t>
      </w:r>
      <w:r w:rsidR="008C531B" w:rsidRPr="00BE16F1">
        <w:t xml:space="preserve"> </w:t>
      </w:r>
      <w:r w:rsidRPr="00BE16F1">
        <w:t xml:space="preserve"> </w:t>
      </w:r>
    </w:p>
    <w:p w:rsidR="00397EAC" w:rsidRPr="00BE16F1" w:rsidRDefault="007D35D1" w:rsidP="00397EA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6F1">
        <w:rPr>
          <w:rFonts w:ascii="Times New Roman" w:hAnsi="Times New Roman" w:cs="Times New Roman"/>
          <w:sz w:val="24"/>
          <w:szCs w:val="24"/>
        </w:rPr>
        <w:t>6.</w:t>
      </w:r>
      <w:r w:rsidR="00397EAC" w:rsidRPr="00BE16F1">
        <w:rPr>
          <w:sz w:val="24"/>
          <w:szCs w:val="24"/>
        </w:rPr>
        <w:t xml:space="preserve"> </w:t>
      </w:r>
      <w:r w:rsidR="00801CB0" w:rsidRPr="00BE16F1">
        <w:rPr>
          <w:rFonts w:ascii="Times New Roman" w:hAnsi="Times New Roman" w:cs="Times New Roman"/>
          <w:sz w:val="24"/>
          <w:szCs w:val="24"/>
        </w:rPr>
        <w:t>Ч</w:t>
      </w:r>
      <w:r w:rsidR="00397EAC" w:rsidRPr="00BE16F1">
        <w:rPr>
          <w:rFonts w:ascii="Times New Roman" w:hAnsi="Times New Roman" w:cs="Times New Roman"/>
          <w:sz w:val="24"/>
          <w:szCs w:val="24"/>
        </w:rPr>
        <w:t>асть 3</w:t>
      </w:r>
      <w:r w:rsidR="00E1148E" w:rsidRPr="00BE16F1">
        <w:rPr>
          <w:rFonts w:ascii="Times New Roman" w:hAnsi="Times New Roman" w:cs="Times New Roman"/>
          <w:sz w:val="24"/>
          <w:szCs w:val="24"/>
        </w:rPr>
        <w:t xml:space="preserve"> </w:t>
      </w:r>
      <w:r w:rsidR="00397EAC" w:rsidRPr="00BE16F1">
        <w:rPr>
          <w:rFonts w:ascii="Times New Roman" w:hAnsi="Times New Roman" w:cs="Times New Roman"/>
          <w:sz w:val="24"/>
          <w:szCs w:val="24"/>
        </w:rPr>
        <w:t xml:space="preserve">статьи </w:t>
      </w:r>
      <w:r w:rsidR="00E1148E" w:rsidRPr="00BE16F1">
        <w:rPr>
          <w:rFonts w:ascii="Times New Roman" w:hAnsi="Times New Roman" w:cs="Times New Roman"/>
          <w:sz w:val="24"/>
          <w:szCs w:val="24"/>
        </w:rPr>
        <w:t>30 дополняется</w:t>
      </w:r>
      <w:r w:rsidR="00397EAC" w:rsidRPr="00BE16F1">
        <w:rPr>
          <w:rFonts w:ascii="Times New Roman" w:hAnsi="Times New Roman" w:cs="Times New Roman"/>
          <w:sz w:val="24"/>
          <w:szCs w:val="24"/>
        </w:rPr>
        <w:t xml:space="preserve"> нормой о</w:t>
      </w:r>
      <w:r w:rsidR="008E3979" w:rsidRPr="00BE16F1">
        <w:rPr>
          <w:rFonts w:ascii="Times New Roman" w:hAnsi="Times New Roman" w:cs="Times New Roman"/>
          <w:sz w:val="24"/>
          <w:szCs w:val="24"/>
        </w:rPr>
        <w:t>б</w:t>
      </w:r>
      <w:r w:rsidR="00397EAC" w:rsidRPr="00BE16F1">
        <w:rPr>
          <w:rFonts w:ascii="Times New Roman" w:hAnsi="Times New Roman" w:cs="Times New Roman"/>
          <w:sz w:val="24"/>
          <w:szCs w:val="24"/>
        </w:rPr>
        <w:t xml:space="preserve"> </w:t>
      </w:r>
      <w:r w:rsidR="008E3979" w:rsidRPr="00BE16F1"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r w:rsidR="00397EAC" w:rsidRPr="00BE16F1">
        <w:rPr>
          <w:rFonts w:ascii="Times New Roman" w:hAnsi="Times New Roman" w:cs="Times New Roman"/>
          <w:sz w:val="24"/>
          <w:szCs w:val="24"/>
        </w:rPr>
        <w:t>перемен</w:t>
      </w:r>
      <w:r w:rsidR="008E3979" w:rsidRPr="00BE16F1">
        <w:rPr>
          <w:rFonts w:ascii="Times New Roman" w:hAnsi="Times New Roman" w:cs="Times New Roman"/>
          <w:sz w:val="24"/>
          <w:szCs w:val="24"/>
        </w:rPr>
        <w:t>ы</w:t>
      </w:r>
      <w:r w:rsidR="00397EAC" w:rsidRPr="00BE16F1">
        <w:rPr>
          <w:rFonts w:ascii="Times New Roman" w:hAnsi="Times New Roman" w:cs="Times New Roman"/>
          <w:sz w:val="24"/>
          <w:szCs w:val="24"/>
        </w:rPr>
        <w:t xml:space="preserve"> отчества лиц, не достигших возраста шестнадцати лет, в соот</w:t>
      </w:r>
      <w:r w:rsidR="007C5AAA" w:rsidRPr="00BE16F1">
        <w:rPr>
          <w:rFonts w:ascii="Times New Roman" w:hAnsi="Times New Roman" w:cs="Times New Roman"/>
          <w:sz w:val="24"/>
          <w:szCs w:val="24"/>
        </w:rPr>
        <w:t>ветствии с требованиями абзаца второго</w:t>
      </w:r>
      <w:r w:rsidR="00397EAC" w:rsidRPr="00BE16F1">
        <w:rPr>
          <w:rFonts w:ascii="Times New Roman" w:hAnsi="Times New Roman" w:cs="Times New Roman"/>
          <w:sz w:val="24"/>
          <w:szCs w:val="24"/>
        </w:rPr>
        <w:t xml:space="preserve"> части 1 </w:t>
      </w:r>
      <w:r w:rsidR="008E3979" w:rsidRPr="00BE16F1">
        <w:rPr>
          <w:rFonts w:ascii="Times New Roman" w:hAnsi="Times New Roman" w:cs="Times New Roman"/>
          <w:sz w:val="24"/>
          <w:szCs w:val="24"/>
        </w:rPr>
        <w:t>этой же статьи</w:t>
      </w:r>
      <w:r w:rsidR="00397EAC" w:rsidRPr="00BE16F1">
        <w:rPr>
          <w:rFonts w:ascii="Times New Roman" w:hAnsi="Times New Roman" w:cs="Times New Roman"/>
          <w:sz w:val="24"/>
          <w:szCs w:val="24"/>
        </w:rPr>
        <w:t xml:space="preserve">. </w:t>
      </w:r>
      <w:r w:rsidR="008E62A6" w:rsidRPr="00BE16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71A" w:rsidRPr="00BE16F1" w:rsidRDefault="00397EAC" w:rsidP="00397EAC">
      <w:pPr>
        <w:ind w:firstLine="567"/>
        <w:jc w:val="both"/>
      </w:pPr>
      <w:r w:rsidRPr="00BE16F1">
        <w:t xml:space="preserve">Данная норма </w:t>
      </w:r>
      <w:r w:rsidR="008E3979" w:rsidRPr="00BE16F1">
        <w:t xml:space="preserve">предлагается в связи с </w:t>
      </w:r>
      <w:r w:rsidR="00DE54DE" w:rsidRPr="00BE16F1">
        <w:t xml:space="preserve">тем, что согласно </w:t>
      </w:r>
      <w:r w:rsidR="00136D8E" w:rsidRPr="00BE16F1">
        <w:t xml:space="preserve">части 4 статьи 17 Закона КР «Об актах гражданского состояния» при регистрации рождения, отчество ребенка записывается по имени отца, аналогичная норма прописана и в </w:t>
      </w:r>
      <w:r w:rsidR="008E3979" w:rsidRPr="00BE16F1">
        <w:t>част</w:t>
      </w:r>
      <w:r w:rsidR="00CB6B03" w:rsidRPr="00BE16F1">
        <w:t xml:space="preserve">и 2 статьи 63 Семейного кодекса. </w:t>
      </w:r>
    </w:p>
    <w:p w:rsidR="001A2B0C" w:rsidRPr="00BE16F1" w:rsidRDefault="00CB6B03" w:rsidP="00397EAC">
      <w:pPr>
        <w:ind w:firstLine="567"/>
        <w:jc w:val="both"/>
      </w:pPr>
      <w:r w:rsidRPr="00BE16F1">
        <w:lastRenderedPageBreak/>
        <w:t>В то же время</w:t>
      </w:r>
      <w:r w:rsidR="00136D8E" w:rsidRPr="00BE16F1">
        <w:t>,</w:t>
      </w:r>
      <w:r w:rsidR="00796F10" w:rsidRPr="00BE16F1">
        <w:t xml:space="preserve"> </w:t>
      </w:r>
      <w:r w:rsidR="00136D8E" w:rsidRPr="00BE16F1">
        <w:t xml:space="preserve">в соответствии </w:t>
      </w:r>
      <w:r w:rsidR="00427AF2">
        <w:t xml:space="preserve">с </w:t>
      </w:r>
      <w:r w:rsidR="009E3CEE" w:rsidRPr="00BE16F1">
        <w:t>част</w:t>
      </w:r>
      <w:r w:rsidR="0086071A" w:rsidRPr="00BE16F1">
        <w:t>ью</w:t>
      </w:r>
      <w:r w:rsidR="009E3CEE" w:rsidRPr="00BE16F1">
        <w:t xml:space="preserve"> 1 статьи 30 Закона</w:t>
      </w:r>
      <w:r w:rsidR="0096650D">
        <w:t xml:space="preserve"> предусмотрена</w:t>
      </w:r>
      <w:r w:rsidRPr="00BE16F1">
        <w:t xml:space="preserve"> норма</w:t>
      </w:r>
      <w:r w:rsidR="0096650D">
        <w:t>,</w:t>
      </w:r>
      <w:r w:rsidRPr="00BE16F1">
        <w:t xml:space="preserve"> допускающая перемену фамилии, имени и отчества лица, не достигшего возраста шестнадцати лет, без учета мнения второго родителя при предоставлении вступившего в законную силу решения суда о признании его безвестно отсутствующим, лишении его родительских прав, признании его недееспособным</w:t>
      </w:r>
      <w:r w:rsidR="009E3CEE" w:rsidRPr="00BE16F1">
        <w:t>.</w:t>
      </w:r>
      <w:r w:rsidR="0086071A" w:rsidRPr="00BE16F1">
        <w:t xml:space="preserve"> Однако, некоторые граждане, понимают эту норму, как возможность изменения Ф.И.О., в любом варианте, не принимая во внимание нормы законодательства, в части перемены отчества</w:t>
      </w:r>
      <w:r w:rsidR="001A2B0C" w:rsidRPr="00BE16F1">
        <w:t>. То есть,</w:t>
      </w:r>
      <w:r w:rsidR="0086071A" w:rsidRPr="00BE16F1">
        <w:t xml:space="preserve"> </w:t>
      </w:r>
      <w:r w:rsidR="001A2B0C" w:rsidRPr="00BE16F1">
        <w:t>запись отчества, при рождении ребенка может быть изменена</w:t>
      </w:r>
      <w:r w:rsidR="00427AF2">
        <w:t xml:space="preserve"> только в случаях</w:t>
      </w:r>
      <w:r w:rsidR="0086071A" w:rsidRPr="00BE16F1">
        <w:t xml:space="preserve"> перемены Ф.И.О.</w:t>
      </w:r>
      <w:r w:rsidR="001A2B0C" w:rsidRPr="00BE16F1">
        <w:t xml:space="preserve"> в связи с усыновлением (удочерением), установлением отцовства, переменой имени отца или по решению суда</w:t>
      </w:r>
      <w:r w:rsidR="005265B3" w:rsidRPr="00BE16F1">
        <w:t>.</w:t>
      </w:r>
      <w:r w:rsidR="001A2B0C" w:rsidRPr="00BE16F1">
        <w:t xml:space="preserve"> </w:t>
      </w:r>
      <w:r w:rsidR="0086071A" w:rsidRPr="00BE16F1">
        <w:t xml:space="preserve"> </w:t>
      </w:r>
    </w:p>
    <w:p w:rsidR="00397EAC" w:rsidRPr="00BE16F1" w:rsidRDefault="0086071A" w:rsidP="00397EAC">
      <w:pPr>
        <w:ind w:firstLine="567"/>
        <w:jc w:val="both"/>
      </w:pPr>
      <w:r w:rsidRPr="00BE16F1">
        <w:t xml:space="preserve">Так, например, в практике органов ЗАГС имеется случай, когда </w:t>
      </w:r>
      <w:r w:rsidR="000E2D63" w:rsidRPr="00BE16F1">
        <w:t>в запись акта о рождении, в связи с переменой Ф.И.О., было внесена запись отчества ребенка по имени матери. При этом в судебном процессе, представители матери апеллировали</w:t>
      </w:r>
      <w:r w:rsidRPr="00BE16F1">
        <w:t xml:space="preserve"> </w:t>
      </w:r>
      <w:r w:rsidR="000E2D63" w:rsidRPr="00BE16F1">
        <w:t>нормой</w:t>
      </w:r>
      <w:r w:rsidR="00EC6E85" w:rsidRPr="00BE16F1">
        <w:t>,</w:t>
      </w:r>
      <w:r w:rsidR="001A2B0C" w:rsidRPr="00BE16F1">
        <w:t xml:space="preserve"> предусмотренной частью 5 статьи 17, где прописывается</w:t>
      </w:r>
      <w:r w:rsidR="000E2D63" w:rsidRPr="00BE16F1">
        <w:t>, что</w:t>
      </w:r>
      <w:r w:rsidR="001A2B0C" w:rsidRPr="00BE16F1">
        <w:t xml:space="preserve"> мать</w:t>
      </w:r>
      <w:r w:rsidR="001A25DC" w:rsidRPr="00BE16F1">
        <w:t>,</w:t>
      </w:r>
      <w:r w:rsidR="001A2B0C" w:rsidRPr="00BE16F1">
        <w:t xml:space="preserve"> не состо</w:t>
      </w:r>
      <w:r w:rsidR="000E2D63" w:rsidRPr="00BE16F1">
        <w:t>ящая в браке</w:t>
      </w:r>
      <w:r w:rsidR="001A2B0C" w:rsidRPr="00BE16F1">
        <w:t xml:space="preserve"> с отцом ребенка и отцовство в отношении</w:t>
      </w:r>
      <w:r w:rsidR="001A25DC" w:rsidRPr="00BE16F1">
        <w:t>,</w:t>
      </w:r>
      <w:r w:rsidR="001A2B0C" w:rsidRPr="00BE16F1">
        <w:t xml:space="preserve"> </w:t>
      </w:r>
      <w:r w:rsidR="000E2D63" w:rsidRPr="00BE16F1">
        <w:t>которого</w:t>
      </w:r>
      <w:r w:rsidR="001A2B0C" w:rsidRPr="00BE16F1">
        <w:t xml:space="preserve"> не установлено, </w:t>
      </w:r>
      <w:r w:rsidR="000E2D63" w:rsidRPr="00BE16F1">
        <w:t>может записать отчество</w:t>
      </w:r>
      <w:r w:rsidR="001A2B0C" w:rsidRPr="00BE16F1">
        <w:t xml:space="preserve"> - по имени лица, указанного матерью в качестве отца ребенка (либо не указывается)</w:t>
      </w:r>
      <w:r w:rsidR="000E2D63" w:rsidRPr="00BE16F1">
        <w:t xml:space="preserve">, не принимая во внимание </w:t>
      </w:r>
      <w:r w:rsidR="001A25DC" w:rsidRPr="00BE16F1">
        <w:t xml:space="preserve">то, что в данной норме никак </w:t>
      </w:r>
      <w:r w:rsidR="00EC6E85" w:rsidRPr="00BE16F1">
        <w:t xml:space="preserve">не </w:t>
      </w:r>
      <w:r w:rsidR="001A25DC" w:rsidRPr="00BE16F1">
        <w:t>просматривается возможность присвоения отчества по имени матери</w:t>
      </w:r>
      <w:r w:rsidR="000E2D63" w:rsidRPr="00BE16F1">
        <w:t>.</w:t>
      </w:r>
      <w:r w:rsidR="001A25DC" w:rsidRPr="00BE16F1">
        <w:t xml:space="preserve"> Таким образом, во избежание разночтений в плане изменения отчества лиц, не </w:t>
      </w:r>
      <w:r w:rsidR="00427AF2">
        <w:t>достигших 16-летнего возраста</w:t>
      </w:r>
      <w:r w:rsidR="005D3D9F">
        <w:t>,</w:t>
      </w:r>
      <w:r w:rsidR="00427AF2">
        <w:t xml:space="preserve"> </w:t>
      </w:r>
      <w:r w:rsidR="001A25DC" w:rsidRPr="00BE16F1">
        <w:t xml:space="preserve">проектом </w:t>
      </w:r>
      <w:r w:rsidR="00427AF2" w:rsidRPr="00BE16F1">
        <w:t>предлагается</w:t>
      </w:r>
      <w:r w:rsidR="005D3D9F">
        <w:t xml:space="preserve"> </w:t>
      </w:r>
      <w:r w:rsidR="001A25DC" w:rsidRPr="00BE16F1">
        <w:t>норма о неизменности присвоенного при рождении отчества.</w:t>
      </w:r>
    </w:p>
    <w:p w:rsidR="004F08A0" w:rsidRDefault="003625C9" w:rsidP="00397EAC">
      <w:pPr>
        <w:ind w:firstLine="567"/>
        <w:jc w:val="both"/>
      </w:pPr>
      <w:r w:rsidRPr="00BE16F1">
        <w:t xml:space="preserve">6. </w:t>
      </w:r>
      <w:r w:rsidR="004C6BBC" w:rsidRPr="00BE16F1">
        <w:t>В статье</w:t>
      </w:r>
      <w:r w:rsidRPr="00BE16F1">
        <w:t xml:space="preserve"> 31</w:t>
      </w:r>
      <w:r w:rsidR="004C6BBC" w:rsidRPr="00BE16F1">
        <w:t xml:space="preserve"> Закона Кыргызской Республики</w:t>
      </w:r>
      <w:r w:rsidR="00427AF2">
        <w:t xml:space="preserve"> </w:t>
      </w:r>
    </w:p>
    <w:p w:rsidR="00134552" w:rsidRPr="00BE16F1" w:rsidRDefault="004C6BBC" w:rsidP="00397EAC">
      <w:pPr>
        <w:ind w:firstLine="567"/>
        <w:jc w:val="both"/>
      </w:pPr>
      <w:bookmarkStart w:id="0" w:name="_GoBack"/>
      <w:bookmarkEnd w:id="0"/>
      <w:r w:rsidRPr="00BE16F1">
        <w:t xml:space="preserve">«Об актах гражданского состояния» второе предложение абзаца первого изменено в части выдачи нового свидетельства о государственной регистрации акта гражданского состояния. </w:t>
      </w:r>
    </w:p>
    <w:p w:rsidR="003625C9" w:rsidRPr="00BE16F1" w:rsidRDefault="004C6BBC" w:rsidP="00397EAC">
      <w:pPr>
        <w:ind w:firstLine="567"/>
        <w:jc w:val="both"/>
      </w:pPr>
      <w:r w:rsidRPr="00BE16F1">
        <w:t xml:space="preserve">Данная норма вносится в связи с </w:t>
      </w:r>
      <w:r w:rsidR="00134552" w:rsidRPr="00BE16F1">
        <w:t>имеющимися противоречи</w:t>
      </w:r>
      <w:r w:rsidR="00EA65E1" w:rsidRPr="00BE16F1">
        <w:t xml:space="preserve">ями нормы данной статьи, нормам, </w:t>
      </w:r>
      <w:r w:rsidR="00134552" w:rsidRPr="00BE16F1">
        <w:t xml:space="preserve">предусмотренным частью 1 статьи 8, где указывается, что свидетельство о государственной регистрации акта гражданского состояния выдается в удостоверение факта государственной регистрации акта гражданского состояния, за исключением случаев, предусмотренных частью 5 статьи 13 настоящего Закона. </w:t>
      </w:r>
    </w:p>
    <w:p w:rsidR="002D48C1" w:rsidRPr="00BE16F1" w:rsidRDefault="003625C9" w:rsidP="00397EAC">
      <w:pPr>
        <w:ind w:firstLine="567"/>
        <w:jc w:val="both"/>
      </w:pPr>
      <w:r w:rsidRPr="00BE16F1">
        <w:t>7. Часть 1 статьи 34 дополняется абзацем вторым</w:t>
      </w:r>
      <w:r w:rsidR="00EA65E1" w:rsidRPr="00BE16F1">
        <w:t>,</w:t>
      </w:r>
      <w:r w:rsidRPr="00BE16F1">
        <w:t xml:space="preserve"> предполагающим истребование нотариально удостоверенной доверенности, </w:t>
      </w:r>
      <w:r w:rsidR="002D48C1" w:rsidRPr="00BE16F1">
        <w:t>со специально оговоренными</w:t>
      </w:r>
      <w:r w:rsidRPr="00BE16F1">
        <w:t xml:space="preserve"> полномочия</w:t>
      </w:r>
      <w:r w:rsidR="002D48C1" w:rsidRPr="00BE16F1">
        <w:t>ми</w:t>
      </w:r>
      <w:r w:rsidRPr="00BE16F1">
        <w:t xml:space="preserve"> доверенного лица на подачу заявления и получения свидетельства о регистрации акта гражданского состояния  </w:t>
      </w:r>
      <w:r w:rsidR="002D48C1" w:rsidRPr="00BE16F1">
        <w:t>о в</w:t>
      </w:r>
      <w:r w:rsidRPr="00BE16F1">
        <w:t>несени</w:t>
      </w:r>
      <w:r w:rsidR="002D48C1" w:rsidRPr="00BE16F1">
        <w:t>и</w:t>
      </w:r>
      <w:r w:rsidRPr="00BE16F1">
        <w:t xml:space="preserve"> изменений, исправлений в запись акта гражданского состояния</w:t>
      </w:r>
      <w:r w:rsidR="002D48C1" w:rsidRPr="00BE16F1">
        <w:t>.</w:t>
      </w:r>
    </w:p>
    <w:p w:rsidR="00482D21" w:rsidRDefault="005D7ABD" w:rsidP="00397EAC">
      <w:pPr>
        <w:ind w:firstLine="567"/>
        <w:jc w:val="both"/>
      </w:pPr>
      <w:r w:rsidRPr="00BE16F1">
        <w:t>Данная норма предлагается</w:t>
      </w:r>
      <w:r w:rsidR="005265B3" w:rsidRPr="00BE16F1">
        <w:t xml:space="preserve"> в</w:t>
      </w:r>
      <w:r w:rsidR="00482D21" w:rsidRPr="00BE16F1">
        <w:t>о избежание</w:t>
      </w:r>
      <w:r w:rsidR="005265B3" w:rsidRPr="00BE16F1">
        <w:t xml:space="preserve"> </w:t>
      </w:r>
      <w:r w:rsidR="00482D21" w:rsidRPr="00BE16F1">
        <w:t xml:space="preserve">участившихся </w:t>
      </w:r>
      <w:r w:rsidR="005265B3" w:rsidRPr="00BE16F1">
        <w:t xml:space="preserve">случаев, когда </w:t>
      </w:r>
      <w:r w:rsidR="00482D21" w:rsidRPr="00BE16F1">
        <w:t xml:space="preserve">при </w:t>
      </w:r>
      <w:r w:rsidR="005265B3" w:rsidRPr="00BE16F1">
        <w:t>перемен</w:t>
      </w:r>
      <w:r w:rsidR="00482D21" w:rsidRPr="00BE16F1">
        <w:t>е</w:t>
      </w:r>
      <w:r w:rsidR="005265B3" w:rsidRPr="00BE16F1">
        <w:t xml:space="preserve"> Ф.И.О., </w:t>
      </w:r>
      <w:r w:rsidR="00482D21" w:rsidRPr="00BE16F1">
        <w:t>лиц</w:t>
      </w:r>
      <w:r w:rsidR="001B7BAD" w:rsidRPr="00BE16F1">
        <w:t>,</w:t>
      </w:r>
      <w:r w:rsidR="00482D21" w:rsidRPr="00BE16F1">
        <w:t xml:space="preserve"> не достигших</w:t>
      </w:r>
      <w:r w:rsidR="005265B3" w:rsidRPr="00BE16F1">
        <w:t xml:space="preserve"> </w:t>
      </w:r>
      <w:r w:rsidR="00482D21" w:rsidRPr="00BE16F1">
        <w:t xml:space="preserve">16-летнего возраста, запись акта </w:t>
      </w:r>
      <w:r w:rsidR="005265B3" w:rsidRPr="00BE16F1">
        <w:t>производится по доверенности без участия одного из родителей,</w:t>
      </w:r>
      <w:r w:rsidR="00482D21" w:rsidRPr="00BE16F1">
        <w:t xml:space="preserve">  при этом представитель (адвокат) производит</w:t>
      </w:r>
      <w:r w:rsidR="001B7BAD" w:rsidRPr="00BE16F1">
        <w:t xml:space="preserve"> действия</w:t>
      </w:r>
      <w:r w:rsidR="00EA65E1" w:rsidRPr="00BE16F1">
        <w:t>,</w:t>
      </w:r>
      <w:r w:rsidR="001B7BAD" w:rsidRPr="00BE16F1">
        <w:t xml:space="preserve"> противоречащие интересам стороны, которую он представляет. </w:t>
      </w:r>
    </w:p>
    <w:p w:rsidR="000B2574" w:rsidRPr="009E3CEE" w:rsidRDefault="00EA65E1" w:rsidP="0065300D">
      <w:pPr>
        <w:ind w:firstLine="567"/>
        <w:jc w:val="both"/>
      </w:pPr>
      <w:r>
        <w:rPr>
          <w:rFonts w:eastAsia="Calibri"/>
        </w:rPr>
        <w:t xml:space="preserve">В целях соблюдения </w:t>
      </w:r>
      <w:r w:rsidR="000B2574" w:rsidRPr="009E3CEE">
        <w:rPr>
          <w:rFonts w:eastAsia="Calibri"/>
        </w:rPr>
        <w:t>Регламента Администрации Президента Кы</w:t>
      </w:r>
      <w:r>
        <w:rPr>
          <w:rFonts w:eastAsia="Calibri"/>
        </w:rPr>
        <w:t>ргызской Республики</w:t>
      </w:r>
      <w:r w:rsidR="00427AF2">
        <w:rPr>
          <w:rFonts w:eastAsia="Calibri"/>
        </w:rPr>
        <w:t>,</w:t>
      </w:r>
      <w:r>
        <w:rPr>
          <w:rFonts w:eastAsia="Calibri"/>
        </w:rPr>
        <w:t xml:space="preserve"> утвержденного</w:t>
      </w:r>
      <w:r w:rsidR="000B2574" w:rsidRPr="009E3CEE">
        <w:rPr>
          <w:rFonts w:eastAsia="Calibri"/>
        </w:rPr>
        <w:t xml:space="preserve"> распоряжением Руководителя Администрации Президента Кыргызской Республики от 26 октября 2021 года № 570</w:t>
      </w:r>
      <w:r w:rsidR="00427AF2">
        <w:rPr>
          <w:rFonts w:eastAsia="Calibri"/>
        </w:rPr>
        <w:t>,</w:t>
      </w:r>
      <w:r w:rsidR="000B2574" w:rsidRPr="009E3CEE">
        <w:rPr>
          <w:rFonts w:eastAsia="Calibri"/>
        </w:rPr>
        <w:t xml:space="preserve"> было рассмотрено три варианта решений: </w:t>
      </w:r>
    </w:p>
    <w:p w:rsidR="000B2574" w:rsidRPr="000B2574" w:rsidRDefault="000B2574" w:rsidP="0065300D">
      <w:pPr>
        <w:ind w:firstLine="567"/>
        <w:jc w:val="both"/>
        <w:rPr>
          <w:rFonts w:eastAsia="Calibri"/>
        </w:rPr>
      </w:pPr>
      <w:r w:rsidRPr="009E3CEE">
        <w:rPr>
          <w:rFonts w:eastAsia="Calibri"/>
        </w:rPr>
        <w:t>1.</w:t>
      </w:r>
      <w:r w:rsidRPr="009E3CEE">
        <w:rPr>
          <w:rFonts w:eastAsia="Calibri"/>
        </w:rPr>
        <w:tab/>
        <w:t>Оставить все как есть.</w:t>
      </w:r>
      <w:r w:rsidR="005F75AE">
        <w:rPr>
          <w:rFonts w:eastAsia="Calibri"/>
        </w:rPr>
        <w:t xml:space="preserve">        </w:t>
      </w:r>
    </w:p>
    <w:p w:rsidR="000B2574" w:rsidRPr="000B2574" w:rsidRDefault="000B2574" w:rsidP="0065300D">
      <w:pPr>
        <w:ind w:firstLine="567"/>
        <w:jc w:val="both"/>
        <w:rPr>
          <w:rFonts w:eastAsia="Calibri"/>
        </w:rPr>
      </w:pPr>
      <w:r w:rsidRPr="000B2574">
        <w:rPr>
          <w:rFonts w:eastAsia="Calibri"/>
        </w:rPr>
        <w:t>2.</w:t>
      </w:r>
      <w:r w:rsidRPr="000B2574">
        <w:rPr>
          <w:rFonts w:eastAsia="Calibri"/>
        </w:rPr>
        <w:tab/>
      </w:r>
      <w:r w:rsidR="009E3CEE">
        <w:rPr>
          <w:rFonts w:eastAsia="Calibri"/>
        </w:rPr>
        <w:t>Разработать проект в новой редакции.</w:t>
      </w:r>
    </w:p>
    <w:p w:rsidR="000B2574" w:rsidRPr="000B2574" w:rsidRDefault="000B2574" w:rsidP="0065300D">
      <w:pPr>
        <w:ind w:firstLine="567"/>
        <w:jc w:val="both"/>
        <w:rPr>
          <w:rFonts w:eastAsia="Calibri"/>
        </w:rPr>
      </w:pPr>
      <w:r w:rsidRPr="000B2574">
        <w:rPr>
          <w:rFonts w:eastAsia="Calibri"/>
        </w:rPr>
        <w:t>3.</w:t>
      </w:r>
      <w:r w:rsidRPr="000B2574">
        <w:rPr>
          <w:rFonts w:eastAsia="Calibri"/>
        </w:rPr>
        <w:tab/>
        <w:t xml:space="preserve">Разработать проект </w:t>
      </w:r>
      <w:r w:rsidR="009E3CEE">
        <w:rPr>
          <w:rFonts w:eastAsia="Calibri"/>
        </w:rPr>
        <w:t>Закона</w:t>
      </w:r>
      <w:r w:rsidRPr="000B2574">
        <w:rPr>
          <w:rFonts w:eastAsia="Calibri"/>
        </w:rPr>
        <w:t xml:space="preserve"> Кыргызской Республики </w:t>
      </w:r>
      <w:r w:rsidRPr="000B2574">
        <w:t xml:space="preserve">«О </w:t>
      </w:r>
      <w:r w:rsidR="009E3CEE">
        <w:t>внесении изменений в Закон</w:t>
      </w:r>
      <w:r w:rsidRPr="000B2574">
        <w:t xml:space="preserve"> Кыргызской Республики</w:t>
      </w:r>
      <w:r w:rsidR="009E3CEE">
        <w:t xml:space="preserve"> «Об актах гражданского состояния</w:t>
      </w:r>
      <w:r w:rsidRPr="000B2574">
        <w:t>»</w:t>
      </w:r>
      <w:r w:rsidRPr="000B2574">
        <w:rPr>
          <w:rFonts w:eastAsia="Calibri"/>
        </w:rPr>
        <w:t>.</w:t>
      </w:r>
    </w:p>
    <w:p w:rsidR="000B2574" w:rsidRPr="000B2574" w:rsidRDefault="000B2574" w:rsidP="0065300D">
      <w:pPr>
        <w:ind w:firstLine="567"/>
        <w:jc w:val="both"/>
        <w:rPr>
          <w:rFonts w:eastAsia="Calibri"/>
        </w:rPr>
      </w:pPr>
      <w:r w:rsidRPr="000B2574">
        <w:rPr>
          <w:rFonts w:eastAsia="Calibri"/>
        </w:rPr>
        <w:t>Результаты рассмотрения вышеуказанных вариантов приведены ниже:</w:t>
      </w:r>
    </w:p>
    <w:p w:rsidR="000B2574" w:rsidRPr="000B2574" w:rsidRDefault="000B2574" w:rsidP="0065300D">
      <w:pPr>
        <w:ind w:firstLine="567"/>
        <w:jc w:val="both"/>
        <w:rPr>
          <w:rFonts w:eastAsia="Calibri"/>
          <w:u w:val="single"/>
        </w:rPr>
      </w:pPr>
      <w:r w:rsidRPr="000B2574">
        <w:rPr>
          <w:rFonts w:eastAsia="Calibri"/>
          <w:u w:val="single"/>
        </w:rPr>
        <w:t>Вариант № 1</w:t>
      </w:r>
      <w:r w:rsidR="005F75AE">
        <w:rPr>
          <w:rFonts w:eastAsia="Calibri"/>
          <w:u w:val="single"/>
        </w:rPr>
        <w:t xml:space="preserve"> </w:t>
      </w:r>
      <w:r w:rsidRPr="000B2574">
        <w:rPr>
          <w:rFonts w:eastAsia="Calibri"/>
          <w:u w:val="single"/>
        </w:rPr>
        <w:t>«Оставить все как есть».</w:t>
      </w:r>
    </w:p>
    <w:p w:rsidR="000B2574" w:rsidRPr="00B47121" w:rsidRDefault="005E4E93" w:rsidP="00B47121">
      <w:pPr>
        <w:ind w:firstLine="567"/>
        <w:jc w:val="both"/>
      </w:pPr>
      <w:r>
        <w:rPr>
          <w:rFonts w:eastAsia="Calibri"/>
        </w:rPr>
        <w:lastRenderedPageBreak/>
        <w:t>В данном варианте имеются определенные н</w:t>
      </w:r>
      <w:r w:rsidR="000B2574" w:rsidRPr="000B2574">
        <w:rPr>
          <w:rFonts w:eastAsia="Calibri"/>
        </w:rPr>
        <w:t>едостатки</w:t>
      </w:r>
      <w:r w:rsidR="00045906">
        <w:rPr>
          <w:rFonts w:eastAsia="Calibri"/>
        </w:rPr>
        <w:t xml:space="preserve">, а именно, </w:t>
      </w:r>
      <w:r w:rsidR="00EA65E1">
        <w:rPr>
          <w:rFonts w:eastAsia="Calibri"/>
        </w:rPr>
        <w:t>несоответствие отдельных норм с</w:t>
      </w:r>
      <w:r w:rsidR="009E3CEE">
        <w:rPr>
          <w:rFonts w:eastAsia="Calibri"/>
        </w:rPr>
        <w:t>емейному законодательству,</w:t>
      </w:r>
      <w:r w:rsidR="00EA65E1">
        <w:t xml:space="preserve"> а также </w:t>
      </w:r>
      <w:r w:rsidR="009E3CEE">
        <w:t>законодательствам в сфере защиты прав беженцев и актов гражданского состояния</w:t>
      </w:r>
      <w:r w:rsidR="00045906">
        <w:t xml:space="preserve">, вследствие чего, создаются </w:t>
      </w:r>
      <w:r w:rsidR="000B2574" w:rsidRPr="000B2574">
        <w:t xml:space="preserve">сложности </w:t>
      </w:r>
      <w:r w:rsidR="003C1D26">
        <w:t xml:space="preserve">в </w:t>
      </w:r>
      <w:r w:rsidR="003C1D26" w:rsidRPr="00B47121">
        <w:t xml:space="preserve">практической работе сотрудников органа ЗАГС </w:t>
      </w:r>
      <w:r w:rsidR="000B2574" w:rsidRPr="00B47121">
        <w:t xml:space="preserve">при </w:t>
      </w:r>
      <w:r w:rsidR="003C1D26" w:rsidRPr="00B47121">
        <w:t>регистрации актов гражданского сост</w:t>
      </w:r>
      <w:r w:rsidR="00045906" w:rsidRPr="00B47121">
        <w:t>о</w:t>
      </w:r>
      <w:r w:rsidR="003C1D26" w:rsidRPr="00B47121">
        <w:t>яния</w:t>
      </w:r>
      <w:r w:rsidR="000B2574" w:rsidRPr="00B47121">
        <w:t>.</w:t>
      </w:r>
    </w:p>
    <w:p w:rsidR="00B47121" w:rsidRPr="00B47121" w:rsidRDefault="00B47121" w:rsidP="00B47121">
      <w:pPr>
        <w:ind w:firstLine="708"/>
        <w:jc w:val="both"/>
      </w:pPr>
      <w:r w:rsidRPr="00B47121">
        <w:t>Преимущества в данном варианте отсутствуют.</w:t>
      </w:r>
    </w:p>
    <w:p w:rsidR="00B47121" w:rsidRDefault="00B47121" w:rsidP="00B47121">
      <w:pPr>
        <w:ind w:firstLine="708"/>
        <w:jc w:val="both"/>
      </w:pPr>
      <w:r w:rsidRPr="00B47121">
        <w:t>Недостатки:</w:t>
      </w:r>
    </w:p>
    <w:p w:rsidR="00B47121" w:rsidRPr="00B47121" w:rsidRDefault="00B47121" w:rsidP="00B47121">
      <w:pPr>
        <w:ind w:firstLine="708"/>
        <w:jc w:val="both"/>
      </w:pPr>
      <w:r>
        <w:t xml:space="preserve">- </w:t>
      </w:r>
      <w:r w:rsidR="00EA65E1">
        <w:rPr>
          <w:rFonts w:eastAsia="Calibri"/>
        </w:rPr>
        <w:t>не</w:t>
      </w:r>
      <w:r>
        <w:rPr>
          <w:rFonts w:eastAsia="Calibri"/>
        </w:rPr>
        <w:t>соответствие отдельных норм Семейному законодательству,</w:t>
      </w:r>
      <w:r>
        <w:t xml:space="preserve"> а также, законодательству о беженцах;</w:t>
      </w:r>
      <w:r w:rsidRPr="00B47121">
        <w:t xml:space="preserve"> </w:t>
      </w:r>
    </w:p>
    <w:p w:rsidR="00B47121" w:rsidRPr="00B47121" w:rsidRDefault="00B47121" w:rsidP="00B47121">
      <w:pPr>
        <w:ind w:firstLine="708"/>
        <w:jc w:val="both"/>
      </w:pPr>
      <w:r w:rsidRPr="00B47121">
        <w:t>- понижение качества предоставляемых услуг;</w:t>
      </w:r>
    </w:p>
    <w:p w:rsidR="00B47121" w:rsidRPr="00B47121" w:rsidRDefault="00B47121" w:rsidP="00B47121">
      <w:pPr>
        <w:ind w:firstLine="708"/>
        <w:jc w:val="both"/>
        <w:rPr>
          <w:rFonts w:eastAsia="Calibri"/>
        </w:rPr>
      </w:pPr>
      <w:r w:rsidRPr="00B47121">
        <w:t xml:space="preserve">- </w:t>
      </w:r>
      <w:r>
        <w:t>недовольство</w:t>
      </w:r>
      <w:r w:rsidRPr="00B47121">
        <w:t xml:space="preserve"> со стороны граждан</w:t>
      </w:r>
      <w:r w:rsidR="00FD079B">
        <w:t xml:space="preserve"> по отдельным нормам (так, например, вопрос о необходимости включения удостоверения беженца в перечень документов</w:t>
      </w:r>
      <w:r w:rsidR="00EA65E1">
        <w:t>,</w:t>
      </w:r>
      <w:r w:rsidR="00FD079B">
        <w:t xml:space="preserve"> удостоверяющих личность, на что указано выше)</w:t>
      </w:r>
      <w:r w:rsidRPr="00B47121">
        <w:rPr>
          <w:color w:val="000000" w:themeColor="text1"/>
        </w:rPr>
        <w:t>.</w:t>
      </w:r>
    </w:p>
    <w:p w:rsidR="000B2574" w:rsidRPr="00B47121" w:rsidRDefault="000B2574" w:rsidP="00B47121">
      <w:pPr>
        <w:ind w:firstLine="567"/>
        <w:jc w:val="both"/>
        <w:rPr>
          <w:rFonts w:eastAsia="Calibri"/>
        </w:rPr>
      </w:pPr>
      <w:r w:rsidRPr="00B47121">
        <w:rPr>
          <w:rFonts w:eastAsia="Calibri"/>
          <w:u w:val="single"/>
        </w:rPr>
        <w:t xml:space="preserve">Вариант № 2. </w:t>
      </w:r>
      <w:r w:rsidR="003C1D26" w:rsidRPr="00B47121">
        <w:rPr>
          <w:rFonts w:eastAsia="Calibri"/>
        </w:rPr>
        <w:t>«Разработать проект в новой редакции».</w:t>
      </w:r>
    </w:p>
    <w:p w:rsidR="00B47121" w:rsidRDefault="003C1D26" w:rsidP="00B47121">
      <w:pPr>
        <w:ind w:firstLine="567"/>
        <w:jc w:val="both"/>
        <w:rPr>
          <w:rFonts w:eastAsia="Calibri"/>
        </w:rPr>
      </w:pPr>
      <w:r w:rsidRPr="00B47121">
        <w:rPr>
          <w:rFonts w:eastAsia="Calibri"/>
        </w:rPr>
        <w:t>Вносимые изменения не охватывают</w:t>
      </w:r>
      <w:r w:rsidR="00427AF2">
        <w:rPr>
          <w:rFonts w:eastAsia="Calibri"/>
        </w:rPr>
        <w:t xml:space="preserve"> более 50 % действующего Закона, при этом</w:t>
      </w:r>
      <w:r w:rsidR="00B47121">
        <w:rPr>
          <w:rFonts w:eastAsia="Calibri"/>
        </w:rPr>
        <w:t xml:space="preserve"> в соответствии со статьей 17 Закона Кыргызской Республики «О нормативных правовых актах Кыргызской Республики», и</w:t>
      </w:r>
      <w:r w:rsidR="00B47121">
        <w:t>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</w:t>
      </w:r>
      <w:r w:rsidR="00B47121">
        <w:rPr>
          <w:rFonts w:eastAsia="Calibri"/>
        </w:rPr>
        <w:t>.</w:t>
      </w:r>
    </w:p>
    <w:p w:rsidR="00B47121" w:rsidRPr="00B47121" w:rsidRDefault="00B47121" w:rsidP="00B47121">
      <w:pPr>
        <w:ind w:firstLine="708"/>
        <w:jc w:val="both"/>
      </w:pPr>
      <w:r w:rsidRPr="00B47121">
        <w:t>Преимущества в данном варианте отсутствуют.</w:t>
      </w:r>
    </w:p>
    <w:p w:rsidR="00B47121" w:rsidRDefault="00B47121" w:rsidP="00B47121">
      <w:pPr>
        <w:ind w:firstLine="708"/>
        <w:jc w:val="both"/>
      </w:pPr>
      <w:r w:rsidRPr="00B47121">
        <w:t>Недостатки:</w:t>
      </w:r>
    </w:p>
    <w:p w:rsidR="000B2574" w:rsidRPr="00B47121" w:rsidRDefault="00B47121" w:rsidP="00B47121">
      <w:pPr>
        <w:ind w:firstLine="708"/>
        <w:jc w:val="both"/>
        <w:rPr>
          <w:rFonts w:eastAsia="Calibri"/>
        </w:rPr>
      </w:pPr>
      <w:r>
        <w:t xml:space="preserve">- </w:t>
      </w:r>
      <w:r>
        <w:rPr>
          <w:rFonts w:eastAsia="Calibri"/>
        </w:rPr>
        <w:t>не</w:t>
      </w:r>
      <w:r w:rsidR="00FD079B">
        <w:rPr>
          <w:rFonts w:eastAsia="Calibri"/>
        </w:rPr>
        <w:t>значительный</w:t>
      </w:r>
      <w:r>
        <w:rPr>
          <w:rFonts w:eastAsia="Calibri"/>
        </w:rPr>
        <w:t xml:space="preserve"> объем вносимых изменений</w:t>
      </w:r>
      <w:r w:rsidRPr="00B47121">
        <w:rPr>
          <w:color w:val="000000" w:themeColor="text1"/>
        </w:rPr>
        <w:t>.</w:t>
      </w:r>
      <w:r w:rsidR="000B2574" w:rsidRPr="00B47121">
        <w:rPr>
          <w:rFonts w:eastAsia="Calibri"/>
        </w:rPr>
        <w:t xml:space="preserve"> </w:t>
      </w:r>
    </w:p>
    <w:p w:rsidR="000B2574" w:rsidRPr="00B47121" w:rsidRDefault="000B2574" w:rsidP="00B47121">
      <w:pPr>
        <w:ind w:firstLine="567"/>
        <w:jc w:val="both"/>
        <w:rPr>
          <w:rFonts w:eastAsia="Calibri"/>
        </w:rPr>
      </w:pPr>
      <w:r w:rsidRPr="00B47121">
        <w:rPr>
          <w:rFonts w:eastAsia="Calibri"/>
          <w:u w:val="single"/>
        </w:rPr>
        <w:t>Вариант № 3</w:t>
      </w:r>
      <w:r w:rsidRPr="00B47121">
        <w:rPr>
          <w:rFonts w:eastAsia="Calibri"/>
        </w:rPr>
        <w:t xml:space="preserve">. </w:t>
      </w:r>
      <w:r w:rsidR="003C1D26" w:rsidRPr="00B47121">
        <w:rPr>
          <w:rFonts w:eastAsia="Calibri"/>
        </w:rPr>
        <w:t xml:space="preserve">«Разработать проект Закона Кыргызской Республики </w:t>
      </w:r>
      <w:r w:rsidR="003C1D26" w:rsidRPr="00B47121">
        <w:t>«О внесении изменений в Закон Кыргызской Республики «Об актах гражданского состояния»</w:t>
      </w:r>
    </w:p>
    <w:p w:rsidR="000B2574" w:rsidRPr="000B2574" w:rsidRDefault="000B2574" w:rsidP="00B47121">
      <w:pPr>
        <w:ind w:firstLine="567"/>
        <w:jc w:val="both"/>
        <w:rPr>
          <w:rFonts w:eastAsia="Calibri"/>
        </w:rPr>
      </w:pPr>
      <w:r w:rsidRPr="00B47121">
        <w:rPr>
          <w:rFonts w:eastAsia="Calibri"/>
        </w:rPr>
        <w:t xml:space="preserve">Преимущества: </w:t>
      </w:r>
      <w:r w:rsidR="005E4E93" w:rsidRPr="00B47121">
        <w:rPr>
          <w:rFonts w:eastAsia="Calibri"/>
        </w:rPr>
        <w:t>Вследствие</w:t>
      </w:r>
      <w:r w:rsidR="003C1D26" w:rsidRPr="00B47121">
        <w:rPr>
          <w:rFonts w:eastAsia="Calibri"/>
        </w:rPr>
        <w:t xml:space="preserve"> снятия противоречий </w:t>
      </w:r>
      <w:r w:rsidR="005E4E93" w:rsidRPr="00B47121">
        <w:rPr>
          <w:rFonts w:eastAsia="Calibri"/>
        </w:rPr>
        <w:t xml:space="preserve">действующего законодательства </w:t>
      </w:r>
      <w:r w:rsidR="003C1D26" w:rsidRPr="00B47121">
        <w:rPr>
          <w:rFonts w:eastAsia="Calibri"/>
        </w:rPr>
        <w:t xml:space="preserve">с требованиями Семейного </w:t>
      </w:r>
      <w:r w:rsidR="005E4E93" w:rsidRPr="00B47121">
        <w:rPr>
          <w:rFonts w:eastAsia="Calibri"/>
        </w:rPr>
        <w:t>кодекса</w:t>
      </w:r>
      <w:r w:rsidR="003C1D26" w:rsidRPr="00B47121">
        <w:rPr>
          <w:rFonts w:eastAsia="Calibri"/>
        </w:rPr>
        <w:t>,</w:t>
      </w:r>
      <w:r w:rsidR="00427AF2">
        <w:t xml:space="preserve"> а также между </w:t>
      </w:r>
      <w:r w:rsidR="003C1D26" w:rsidRPr="00B47121">
        <w:t xml:space="preserve"> законодательствам</w:t>
      </w:r>
      <w:r w:rsidR="005E4E93" w:rsidRPr="00B47121">
        <w:t>и</w:t>
      </w:r>
      <w:r w:rsidR="003C1D26" w:rsidRPr="00B47121">
        <w:t xml:space="preserve"> в сфере защиты прав</w:t>
      </w:r>
      <w:r w:rsidR="003C1D26">
        <w:t xml:space="preserve"> беженцев и актов гражданского состояния</w:t>
      </w:r>
      <w:r w:rsidR="005E4E93">
        <w:t>,</w:t>
      </w:r>
      <w:r w:rsidR="003C1D26" w:rsidRPr="000B2574">
        <w:rPr>
          <w:rFonts w:eastAsia="Calibri"/>
        </w:rPr>
        <w:t xml:space="preserve"> </w:t>
      </w:r>
      <w:r w:rsidR="005E4E93">
        <w:rPr>
          <w:rFonts w:eastAsia="Calibri"/>
        </w:rPr>
        <w:t>п</w:t>
      </w:r>
      <w:r w:rsidRPr="000B2574">
        <w:rPr>
          <w:rFonts w:eastAsia="Calibri"/>
        </w:rPr>
        <w:t xml:space="preserve">овышение качества оказываемых государственных услуг населению </w:t>
      </w:r>
      <w:r w:rsidR="003C1D26">
        <w:rPr>
          <w:rFonts w:eastAsia="Calibri"/>
        </w:rPr>
        <w:t>в части регистрации актов гражданского состояния</w:t>
      </w:r>
      <w:r w:rsidRPr="000B2574">
        <w:rPr>
          <w:rFonts w:eastAsia="Calibri"/>
        </w:rPr>
        <w:t>.</w:t>
      </w:r>
    </w:p>
    <w:p w:rsidR="000B2574" w:rsidRPr="00045906" w:rsidRDefault="000B2574" w:rsidP="0065300D">
      <w:pPr>
        <w:ind w:firstLine="567"/>
        <w:jc w:val="both"/>
        <w:rPr>
          <w:rFonts w:eastAsia="Calibri"/>
        </w:rPr>
      </w:pPr>
      <w:r w:rsidRPr="000B2574">
        <w:rPr>
          <w:rFonts w:eastAsia="Calibri"/>
        </w:rPr>
        <w:t xml:space="preserve">Недостатки </w:t>
      </w:r>
      <w:r w:rsidRPr="00045906">
        <w:rPr>
          <w:rFonts w:eastAsia="Calibri"/>
        </w:rPr>
        <w:t>в данном варианте минимальные.</w:t>
      </w:r>
    </w:p>
    <w:p w:rsidR="000B2574" w:rsidRPr="00045906" w:rsidRDefault="000B2574" w:rsidP="0065300D">
      <w:pPr>
        <w:ind w:firstLine="567"/>
        <w:jc w:val="both"/>
        <w:rPr>
          <w:rFonts w:eastAsia="Calibri"/>
        </w:rPr>
      </w:pPr>
      <w:r w:rsidRPr="00045906">
        <w:rPr>
          <w:rFonts w:eastAsia="Calibri"/>
        </w:rPr>
        <w:t xml:space="preserve">В соответствии с вышеизложенным, учитывая </w:t>
      </w:r>
      <w:r w:rsidR="00B47121">
        <w:rPr>
          <w:rFonts w:eastAsia="Calibri"/>
        </w:rPr>
        <w:t>некоторые</w:t>
      </w:r>
      <w:r w:rsidRPr="00045906">
        <w:rPr>
          <w:rFonts w:eastAsia="Calibri"/>
        </w:rPr>
        <w:t xml:space="preserve"> негативны</w:t>
      </w:r>
      <w:r w:rsidR="00B47121">
        <w:rPr>
          <w:rFonts w:eastAsia="Calibri"/>
        </w:rPr>
        <w:t>е</w:t>
      </w:r>
      <w:r w:rsidRPr="00045906">
        <w:rPr>
          <w:rFonts w:eastAsia="Calibri"/>
        </w:rPr>
        <w:t xml:space="preserve"> последстви</w:t>
      </w:r>
      <w:r w:rsidR="00B47121">
        <w:rPr>
          <w:rFonts w:eastAsia="Calibri"/>
        </w:rPr>
        <w:t>я</w:t>
      </w:r>
      <w:r w:rsidRPr="00045906">
        <w:rPr>
          <w:rFonts w:eastAsia="Calibri"/>
        </w:rPr>
        <w:t>, а также отсутствие преимуществ в случае реализ</w:t>
      </w:r>
      <w:r w:rsidR="00427AF2">
        <w:rPr>
          <w:rFonts w:eastAsia="Calibri"/>
        </w:rPr>
        <w:t xml:space="preserve">ации вариантов № 1 и № 2, Министерством предлагается </w:t>
      </w:r>
      <w:r w:rsidRPr="00045906">
        <w:rPr>
          <w:rFonts w:eastAsia="Calibri"/>
        </w:rPr>
        <w:t>выбра</w:t>
      </w:r>
      <w:r w:rsidR="00427AF2">
        <w:rPr>
          <w:rFonts w:eastAsia="Calibri"/>
        </w:rPr>
        <w:t>ть</w:t>
      </w:r>
      <w:r w:rsidRPr="00045906">
        <w:rPr>
          <w:rFonts w:eastAsia="Calibri"/>
        </w:rPr>
        <w:t xml:space="preserve"> вариант №3.</w:t>
      </w:r>
    </w:p>
    <w:p w:rsidR="000B2574" w:rsidRDefault="000B2574" w:rsidP="0065300D">
      <w:pPr>
        <w:ind w:firstLine="567"/>
        <w:jc w:val="both"/>
      </w:pPr>
      <w:r w:rsidRPr="00045906">
        <w:t>В случае принятия данного проекта, необходимо</w:t>
      </w:r>
      <w:r w:rsidR="007F3264" w:rsidRPr="00045906">
        <w:t xml:space="preserve"> будет</w:t>
      </w:r>
      <w:r w:rsidRPr="00045906">
        <w:t xml:space="preserve"> внести соответствующие изменения в </w:t>
      </w:r>
      <w:r w:rsidRPr="00045906">
        <w:rPr>
          <w:color w:val="000000" w:themeColor="text1"/>
        </w:rPr>
        <w:t xml:space="preserve">постановление Правительства Кыргызской Республики </w:t>
      </w:r>
      <w:r w:rsidR="00045906" w:rsidRPr="00045906">
        <w:rPr>
          <w:spacing w:val="3"/>
          <w:shd w:val="clear" w:color="auto" w:fill="FFFFFF"/>
        </w:rPr>
        <w:t>«Об утверждении Инструкции о порядке регистрации а</w:t>
      </w:r>
      <w:r w:rsidR="007F3264">
        <w:rPr>
          <w:spacing w:val="3"/>
          <w:shd w:val="clear" w:color="auto" w:fill="FFFFFF"/>
        </w:rPr>
        <w:t>ктов гражданского состояния в Кыргызской Республике</w:t>
      </w:r>
      <w:r w:rsidRPr="00045906">
        <w:rPr>
          <w:color w:val="000000" w:themeColor="text1"/>
        </w:rPr>
        <w:t xml:space="preserve">» </w:t>
      </w:r>
      <w:r w:rsidRPr="00045906">
        <w:t xml:space="preserve">от </w:t>
      </w:r>
      <w:r w:rsidR="00045906">
        <w:t>1</w:t>
      </w:r>
      <w:r w:rsidRPr="00045906">
        <w:t xml:space="preserve">1 </w:t>
      </w:r>
      <w:r w:rsidR="00045906">
        <w:t>марта</w:t>
      </w:r>
      <w:r w:rsidRPr="00045906">
        <w:t xml:space="preserve"> 20</w:t>
      </w:r>
      <w:r w:rsidR="00045906">
        <w:t>21</w:t>
      </w:r>
      <w:r w:rsidRPr="00045906">
        <w:t xml:space="preserve"> года № </w:t>
      </w:r>
      <w:r w:rsidR="00045906">
        <w:t>90</w:t>
      </w:r>
      <w:r w:rsidRPr="00045906">
        <w:t>.</w:t>
      </w:r>
      <w:r w:rsidR="007F3264">
        <w:t xml:space="preserve"> </w:t>
      </w:r>
    </w:p>
    <w:p w:rsidR="00FA65AD" w:rsidRPr="00045906" w:rsidRDefault="00FA65AD" w:rsidP="0065300D">
      <w:pPr>
        <w:ind w:firstLine="567"/>
        <w:jc w:val="both"/>
        <w:rPr>
          <w:rFonts w:eastAsia="Calibri"/>
        </w:rPr>
      </w:pPr>
    </w:p>
    <w:p w:rsidR="000B2574" w:rsidRPr="000B2574" w:rsidRDefault="000B2574" w:rsidP="00FA65AD">
      <w:pPr>
        <w:ind w:firstLine="567"/>
        <w:jc w:val="both"/>
        <w:rPr>
          <w:b/>
        </w:rPr>
      </w:pPr>
      <w:r w:rsidRPr="00045906">
        <w:rPr>
          <w:b/>
        </w:rPr>
        <w:t>3. Прогнозы возможных социальных, экономических,</w:t>
      </w:r>
      <w:r w:rsidR="00FA65AD">
        <w:rPr>
          <w:b/>
        </w:rPr>
        <w:t xml:space="preserve"> </w:t>
      </w:r>
      <w:r w:rsidRPr="00045906">
        <w:rPr>
          <w:b/>
        </w:rPr>
        <w:t>правовых</w:t>
      </w:r>
      <w:r w:rsidRPr="000B2574">
        <w:rPr>
          <w:b/>
        </w:rPr>
        <w:t>, правозащитных, гендерных, экологических, коррупционных последствий</w:t>
      </w:r>
    </w:p>
    <w:p w:rsidR="000B2574" w:rsidRPr="000B2574" w:rsidRDefault="000B2574" w:rsidP="000B2574">
      <w:pPr>
        <w:pStyle w:val="a6"/>
        <w:ind w:left="0" w:firstLine="709"/>
        <w:jc w:val="both"/>
      </w:pPr>
      <w:r w:rsidRPr="000B2574">
        <w:t xml:space="preserve">Принятие указанного проекта </w:t>
      </w:r>
      <w:r w:rsidR="00A52FA6">
        <w:t xml:space="preserve">не </w:t>
      </w:r>
      <w:r w:rsidRPr="000B2574">
        <w:t>приведет к негативным, социальным,</w:t>
      </w:r>
      <w:r w:rsidR="006250BF">
        <w:t xml:space="preserve"> экономическим, правозащитным, </w:t>
      </w:r>
      <w:r w:rsidRPr="000B2574">
        <w:t xml:space="preserve">гендерным, экологическим и коррупционным последствиям.  </w:t>
      </w:r>
    </w:p>
    <w:p w:rsidR="000B2574" w:rsidRPr="000B2574" w:rsidRDefault="000B2574" w:rsidP="000B2574">
      <w:pPr>
        <w:pStyle w:val="a6"/>
        <w:ind w:left="0" w:firstLine="709"/>
        <w:jc w:val="both"/>
      </w:pPr>
    </w:p>
    <w:p w:rsidR="000B2574" w:rsidRPr="000B2574" w:rsidRDefault="000B2574" w:rsidP="00FA65AD">
      <w:pPr>
        <w:ind w:firstLine="708"/>
        <w:rPr>
          <w:b/>
        </w:rPr>
      </w:pPr>
      <w:r w:rsidRPr="000B2574">
        <w:rPr>
          <w:b/>
        </w:rPr>
        <w:t>4. Информация о результатах общественного обсуждения</w:t>
      </w:r>
    </w:p>
    <w:p w:rsidR="000B2574" w:rsidRDefault="000B2574" w:rsidP="006250BF">
      <w:pPr>
        <w:pStyle w:val="a6"/>
        <w:ind w:left="0" w:firstLine="709"/>
        <w:jc w:val="both"/>
      </w:pPr>
      <w:r w:rsidRPr="000B2574">
        <w:t>В соответстви</w:t>
      </w:r>
      <w:r w:rsidR="00EA6EB2">
        <w:t>и</w:t>
      </w:r>
      <w:r w:rsidRPr="000B2574">
        <w:t xml:space="preserve"> с</w:t>
      </w:r>
      <w:r w:rsidR="00045906">
        <w:t>о статьей 22</w:t>
      </w:r>
      <w:r w:rsidR="006250BF">
        <w:t xml:space="preserve"> Закона</w:t>
      </w:r>
      <w:r w:rsidRPr="000B2574">
        <w:t xml:space="preserve"> Кыргызской Республики «О нормативных правовых актах Кыргызской Республики», </w:t>
      </w:r>
      <w:r w:rsidR="00045906">
        <w:t>проект Закона будет вынесен на общественное обсуждение</w:t>
      </w:r>
      <w:r w:rsidR="00EA6EB2">
        <w:t xml:space="preserve"> на сайте Кабинета Министров Кыргызской </w:t>
      </w:r>
      <w:r w:rsidR="00EA6EB2">
        <w:lastRenderedPageBreak/>
        <w:t>Республики</w:t>
      </w:r>
      <w:r w:rsidR="006250BF">
        <w:t>, а также размещен на Едином портале общественного обсуждения проектов нормативных правовых актов.</w:t>
      </w:r>
    </w:p>
    <w:p w:rsidR="006250BF" w:rsidRPr="000B2574" w:rsidRDefault="006250BF" w:rsidP="006250BF">
      <w:pPr>
        <w:pStyle w:val="a6"/>
        <w:ind w:left="0" w:firstLine="709"/>
        <w:jc w:val="both"/>
        <w:rPr>
          <w:b/>
        </w:rPr>
      </w:pPr>
    </w:p>
    <w:p w:rsidR="000B2574" w:rsidRPr="000B2574" w:rsidRDefault="000B2574" w:rsidP="00FA65AD">
      <w:pPr>
        <w:pStyle w:val="a6"/>
        <w:ind w:left="0" w:firstLine="708"/>
        <w:rPr>
          <w:b/>
        </w:rPr>
      </w:pPr>
      <w:r w:rsidRPr="000B2574">
        <w:rPr>
          <w:b/>
        </w:rPr>
        <w:t>5. Анализ соответствия проекта законодательству</w:t>
      </w:r>
    </w:p>
    <w:p w:rsidR="000B2574" w:rsidRPr="000B2574" w:rsidRDefault="000B2574" w:rsidP="000B2574">
      <w:pPr>
        <w:jc w:val="both"/>
      </w:pPr>
      <w:r w:rsidRPr="000B2574">
        <w:tab/>
        <w:t xml:space="preserve">Данный  проект  </w:t>
      </w:r>
      <w:r w:rsidR="0019484A">
        <w:t>Закона</w:t>
      </w:r>
      <w:r w:rsidR="006250BF">
        <w:t xml:space="preserve"> не противоречит </w:t>
      </w:r>
      <w:r w:rsidR="0019484A">
        <w:t>законодательству</w:t>
      </w:r>
      <w:r w:rsidRPr="000B2574">
        <w:t xml:space="preserve"> </w:t>
      </w:r>
      <w:r w:rsidR="006250BF">
        <w:t>Кыргызской Республики, а также вступившим в установленном порядке в силу международным договорам, участницей которых является Кыргызская Республики.</w:t>
      </w:r>
    </w:p>
    <w:p w:rsidR="00B47121" w:rsidRDefault="00B47121" w:rsidP="00FA65AD">
      <w:pPr>
        <w:pStyle w:val="a6"/>
        <w:ind w:left="0"/>
        <w:rPr>
          <w:b/>
        </w:rPr>
      </w:pPr>
    </w:p>
    <w:p w:rsidR="000B2574" w:rsidRPr="000B2574" w:rsidRDefault="000B2574" w:rsidP="00FA65AD">
      <w:pPr>
        <w:pStyle w:val="a6"/>
        <w:ind w:left="0" w:firstLine="708"/>
        <w:rPr>
          <w:b/>
        </w:rPr>
      </w:pPr>
      <w:r w:rsidRPr="000B2574">
        <w:rPr>
          <w:b/>
        </w:rPr>
        <w:t>6. Информация об источниках финансирования</w:t>
      </w:r>
    </w:p>
    <w:p w:rsidR="000B2574" w:rsidRPr="000B2574" w:rsidRDefault="000B2574" w:rsidP="000B2574">
      <w:pPr>
        <w:jc w:val="both"/>
      </w:pPr>
      <w:r w:rsidRPr="000B2574">
        <w:tab/>
        <w:t xml:space="preserve">Принятие указанного проекта не </w:t>
      </w:r>
      <w:r w:rsidR="006250BF">
        <w:t>пот</w:t>
      </w:r>
      <w:r w:rsidRPr="000B2574">
        <w:t xml:space="preserve">ребует выделения финансовых средств из республиканского бюджета. </w:t>
      </w:r>
    </w:p>
    <w:p w:rsidR="000B2574" w:rsidRPr="000B2574" w:rsidRDefault="000B2574" w:rsidP="000B2574">
      <w:pPr>
        <w:jc w:val="both"/>
        <w:rPr>
          <w:b/>
        </w:rPr>
      </w:pPr>
      <w:r w:rsidRPr="000B2574">
        <w:tab/>
      </w:r>
    </w:p>
    <w:p w:rsidR="000B2574" w:rsidRPr="000B2574" w:rsidRDefault="006250BF" w:rsidP="00FA65AD">
      <w:pPr>
        <w:pStyle w:val="a6"/>
        <w:ind w:left="0" w:firstLine="426"/>
        <w:rPr>
          <w:b/>
        </w:rPr>
      </w:pPr>
      <w:r>
        <w:rPr>
          <w:b/>
        </w:rPr>
        <w:t xml:space="preserve">     </w:t>
      </w:r>
      <w:r w:rsidR="000B2574" w:rsidRPr="000B2574">
        <w:rPr>
          <w:b/>
        </w:rPr>
        <w:t>7. Информация об анализе регулятивного воздействия</w:t>
      </w:r>
    </w:p>
    <w:p w:rsidR="000B2574" w:rsidRPr="000B2574" w:rsidRDefault="000B2574" w:rsidP="000B2574">
      <w:pPr>
        <w:pStyle w:val="610"/>
        <w:shd w:val="clear" w:color="auto" w:fill="auto"/>
        <w:spacing w:before="0" w:after="0" w:line="240" w:lineRule="auto"/>
        <w:ind w:firstLine="426"/>
        <w:jc w:val="both"/>
        <w:rPr>
          <w:b w:val="0"/>
          <w:sz w:val="24"/>
          <w:szCs w:val="24"/>
        </w:rPr>
      </w:pPr>
      <w:r w:rsidRPr="000B2574">
        <w:rPr>
          <w:b w:val="0"/>
          <w:sz w:val="24"/>
          <w:szCs w:val="24"/>
        </w:rPr>
        <w:t xml:space="preserve"> Проект поста</w:t>
      </w:r>
      <w:r w:rsidR="006250BF">
        <w:rPr>
          <w:b w:val="0"/>
          <w:sz w:val="24"/>
          <w:szCs w:val="24"/>
        </w:rPr>
        <w:t xml:space="preserve">новления не подлежит проведению </w:t>
      </w:r>
      <w:r w:rsidRPr="000B2574">
        <w:rPr>
          <w:b w:val="0"/>
          <w:sz w:val="24"/>
          <w:szCs w:val="24"/>
        </w:rPr>
        <w:t>анализа регулятивного воздействия</w:t>
      </w:r>
      <w:r w:rsidR="006250BF">
        <w:rPr>
          <w:b w:val="0"/>
          <w:sz w:val="24"/>
          <w:szCs w:val="24"/>
        </w:rPr>
        <w:t>,</w:t>
      </w:r>
      <w:r w:rsidRPr="000B2574">
        <w:rPr>
          <w:b w:val="0"/>
          <w:sz w:val="24"/>
          <w:szCs w:val="24"/>
        </w:rPr>
        <w:t xml:space="preserve"> поскольку не затрагивает интересы субъектов предпринимательства</w:t>
      </w:r>
      <w:r w:rsidR="006250BF">
        <w:rPr>
          <w:b w:val="0"/>
          <w:sz w:val="24"/>
          <w:szCs w:val="24"/>
        </w:rPr>
        <w:t>.</w:t>
      </w:r>
    </w:p>
    <w:p w:rsidR="00EF3BA9" w:rsidRDefault="00EF3BA9" w:rsidP="00EF3BA9">
      <w:pPr>
        <w:rPr>
          <w:color w:val="000000" w:themeColor="text1"/>
        </w:rPr>
      </w:pPr>
    </w:p>
    <w:p w:rsidR="006250BF" w:rsidRDefault="006250BF" w:rsidP="00EF3BA9">
      <w:pPr>
        <w:rPr>
          <w:color w:val="000000" w:themeColor="text1"/>
        </w:rPr>
      </w:pPr>
    </w:p>
    <w:p w:rsidR="006250BF" w:rsidRDefault="006250BF" w:rsidP="00EF3BA9">
      <w:pPr>
        <w:rPr>
          <w:color w:val="000000" w:themeColor="text1"/>
        </w:rPr>
      </w:pPr>
    </w:p>
    <w:p w:rsidR="006250BF" w:rsidRPr="006250BF" w:rsidRDefault="006250BF" w:rsidP="006250BF">
      <w:pPr>
        <w:ind w:firstLine="426"/>
        <w:rPr>
          <w:b/>
          <w:color w:val="000000" w:themeColor="text1"/>
        </w:rPr>
      </w:pPr>
      <w:r w:rsidRPr="006250BF">
        <w:rPr>
          <w:b/>
          <w:color w:val="000000" w:themeColor="text1"/>
        </w:rPr>
        <w:t xml:space="preserve">Министр   </w:t>
      </w:r>
      <w:r w:rsidR="007466D3">
        <w:rPr>
          <w:b/>
          <w:color w:val="000000" w:themeColor="text1"/>
        </w:rPr>
        <w:tab/>
      </w:r>
      <w:r w:rsidR="007466D3">
        <w:rPr>
          <w:b/>
          <w:color w:val="000000" w:themeColor="text1"/>
        </w:rPr>
        <w:tab/>
      </w:r>
      <w:r w:rsidR="007466D3">
        <w:rPr>
          <w:b/>
          <w:color w:val="000000" w:themeColor="text1"/>
        </w:rPr>
        <w:tab/>
      </w:r>
      <w:r w:rsidR="007466D3"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6250BF">
        <w:rPr>
          <w:b/>
          <w:color w:val="000000" w:themeColor="text1"/>
        </w:rPr>
        <w:t xml:space="preserve">  Т.О.Иманов</w:t>
      </w:r>
    </w:p>
    <w:sectPr w:rsidR="006250BF" w:rsidRPr="006250BF" w:rsidSect="007466D3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720" w:rsidRDefault="008F3720" w:rsidP="004600EE">
      <w:r>
        <w:separator/>
      </w:r>
    </w:p>
  </w:endnote>
  <w:endnote w:type="continuationSeparator" w:id="0">
    <w:p w:rsidR="008F3720" w:rsidRDefault="008F3720" w:rsidP="0046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720" w:rsidRDefault="008F3720" w:rsidP="004600EE">
      <w:r>
        <w:separator/>
      </w:r>
    </w:p>
  </w:footnote>
  <w:footnote w:type="continuationSeparator" w:id="0">
    <w:p w:rsidR="008F3720" w:rsidRDefault="008F3720" w:rsidP="00460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BA6"/>
    <w:multiLevelType w:val="hybridMultilevel"/>
    <w:tmpl w:val="33548A02"/>
    <w:lvl w:ilvl="0" w:tplc="0832DC8C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CF654D"/>
    <w:multiLevelType w:val="hybridMultilevel"/>
    <w:tmpl w:val="E1368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93AE1"/>
    <w:multiLevelType w:val="hybridMultilevel"/>
    <w:tmpl w:val="10B67D90"/>
    <w:lvl w:ilvl="0" w:tplc="98961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794738"/>
    <w:multiLevelType w:val="hybridMultilevel"/>
    <w:tmpl w:val="D520EC04"/>
    <w:lvl w:ilvl="0" w:tplc="2D52E750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7E72E06"/>
    <w:multiLevelType w:val="hybridMultilevel"/>
    <w:tmpl w:val="7E4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63"/>
    <w:rsid w:val="000047CE"/>
    <w:rsid w:val="00013425"/>
    <w:rsid w:val="0003149E"/>
    <w:rsid w:val="00032C36"/>
    <w:rsid w:val="00045906"/>
    <w:rsid w:val="00051CC9"/>
    <w:rsid w:val="00077AB1"/>
    <w:rsid w:val="000822EB"/>
    <w:rsid w:val="00083820"/>
    <w:rsid w:val="000B2574"/>
    <w:rsid w:val="000C0297"/>
    <w:rsid w:val="000C12BB"/>
    <w:rsid w:val="000E2D63"/>
    <w:rsid w:val="000F1D2B"/>
    <w:rsid w:val="00100D4B"/>
    <w:rsid w:val="00115685"/>
    <w:rsid w:val="00117332"/>
    <w:rsid w:val="001174A8"/>
    <w:rsid w:val="00121F8E"/>
    <w:rsid w:val="00122C94"/>
    <w:rsid w:val="00126F50"/>
    <w:rsid w:val="00134077"/>
    <w:rsid w:val="00134552"/>
    <w:rsid w:val="00136D8E"/>
    <w:rsid w:val="00136ED2"/>
    <w:rsid w:val="00144C4F"/>
    <w:rsid w:val="001545A1"/>
    <w:rsid w:val="00166843"/>
    <w:rsid w:val="00183B62"/>
    <w:rsid w:val="0019040F"/>
    <w:rsid w:val="0019484A"/>
    <w:rsid w:val="00195751"/>
    <w:rsid w:val="001A25DC"/>
    <w:rsid w:val="001A2B0C"/>
    <w:rsid w:val="001B7BAD"/>
    <w:rsid w:val="001D5B40"/>
    <w:rsid w:val="001F12EE"/>
    <w:rsid w:val="00201CE2"/>
    <w:rsid w:val="00212689"/>
    <w:rsid w:val="002142E5"/>
    <w:rsid w:val="00231317"/>
    <w:rsid w:val="00246F00"/>
    <w:rsid w:val="00252054"/>
    <w:rsid w:val="002712A9"/>
    <w:rsid w:val="0027548B"/>
    <w:rsid w:val="00284F0E"/>
    <w:rsid w:val="00297F95"/>
    <w:rsid w:val="002A5155"/>
    <w:rsid w:val="002A5900"/>
    <w:rsid w:val="002C2677"/>
    <w:rsid w:val="002D48C1"/>
    <w:rsid w:val="002F3EB1"/>
    <w:rsid w:val="002F4D0D"/>
    <w:rsid w:val="00302033"/>
    <w:rsid w:val="00317375"/>
    <w:rsid w:val="00323E04"/>
    <w:rsid w:val="0032745A"/>
    <w:rsid w:val="00345E17"/>
    <w:rsid w:val="0035249A"/>
    <w:rsid w:val="003625C9"/>
    <w:rsid w:val="003665D2"/>
    <w:rsid w:val="00384EA0"/>
    <w:rsid w:val="00397EAC"/>
    <w:rsid w:val="003A1163"/>
    <w:rsid w:val="003B24D3"/>
    <w:rsid w:val="003C0576"/>
    <w:rsid w:val="003C1D26"/>
    <w:rsid w:val="003C524B"/>
    <w:rsid w:val="003D27D7"/>
    <w:rsid w:val="003F459D"/>
    <w:rsid w:val="004075E6"/>
    <w:rsid w:val="004254F1"/>
    <w:rsid w:val="004268DF"/>
    <w:rsid w:val="00427AF2"/>
    <w:rsid w:val="0043659E"/>
    <w:rsid w:val="00441394"/>
    <w:rsid w:val="00444DA6"/>
    <w:rsid w:val="00452151"/>
    <w:rsid w:val="004600EE"/>
    <w:rsid w:val="004752A2"/>
    <w:rsid w:val="00482D21"/>
    <w:rsid w:val="00487B4D"/>
    <w:rsid w:val="004C6BBC"/>
    <w:rsid w:val="004C77B5"/>
    <w:rsid w:val="004E7CED"/>
    <w:rsid w:val="004F08A0"/>
    <w:rsid w:val="004F2B69"/>
    <w:rsid w:val="004F54B7"/>
    <w:rsid w:val="005057F1"/>
    <w:rsid w:val="005100A7"/>
    <w:rsid w:val="0052201E"/>
    <w:rsid w:val="005265B3"/>
    <w:rsid w:val="005654A1"/>
    <w:rsid w:val="00574F9F"/>
    <w:rsid w:val="005822E5"/>
    <w:rsid w:val="005A58D8"/>
    <w:rsid w:val="005B3BDB"/>
    <w:rsid w:val="005C4036"/>
    <w:rsid w:val="005C42AF"/>
    <w:rsid w:val="005D3D9F"/>
    <w:rsid w:val="005D7ABD"/>
    <w:rsid w:val="005E4E93"/>
    <w:rsid w:val="005F5F1A"/>
    <w:rsid w:val="005F75AE"/>
    <w:rsid w:val="006066C7"/>
    <w:rsid w:val="006250BF"/>
    <w:rsid w:val="0065300D"/>
    <w:rsid w:val="00695DC3"/>
    <w:rsid w:val="006A11EA"/>
    <w:rsid w:val="006B125E"/>
    <w:rsid w:val="006C0104"/>
    <w:rsid w:val="006D73F6"/>
    <w:rsid w:val="006F4BDB"/>
    <w:rsid w:val="00700DDE"/>
    <w:rsid w:val="007134CA"/>
    <w:rsid w:val="00725323"/>
    <w:rsid w:val="007379B7"/>
    <w:rsid w:val="00744EB5"/>
    <w:rsid w:val="007466D3"/>
    <w:rsid w:val="00764C5D"/>
    <w:rsid w:val="00786014"/>
    <w:rsid w:val="00796F10"/>
    <w:rsid w:val="007C126C"/>
    <w:rsid w:val="007C5AAA"/>
    <w:rsid w:val="007D13FA"/>
    <w:rsid w:val="007D35D1"/>
    <w:rsid w:val="007F3264"/>
    <w:rsid w:val="00801CB0"/>
    <w:rsid w:val="00803A42"/>
    <w:rsid w:val="0080773B"/>
    <w:rsid w:val="00813EBA"/>
    <w:rsid w:val="0082176E"/>
    <w:rsid w:val="008222FB"/>
    <w:rsid w:val="00825610"/>
    <w:rsid w:val="00836B07"/>
    <w:rsid w:val="00840820"/>
    <w:rsid w:val="00843E41"/>
    <w:rsid w:val="00846185"/>
    <w:rsid w:val="00846B37"/>
    <w:rsid w:val="008547E8"/>
    <w:rsid w:val="0086071A"/>
    <w:rsid w:val="00860CA7"/>
    <w:rsid w:val="00863222"/>
    <w:rsid w:val="00870799"/>
    <w:rsid w:val="00873BDD"/>
    <w:rsid w:val="00875F8F"/>
    <w:rsid w:val="00885E4E"/>
    <w:rsid w:val="008935E0"/>
    <w:rsid w:val="008A1528"/>
    <w:rsid w:val="008A436C"/>
    <w:rsid w:val="008C531B"/>
    <w:rsid w:val="008C67B4"/>
    <w:rsid w:val="008E3979"/>
    <w:rsid w:val="008E5491"/>
    <w:rsid w:val="008E62A6"/>
    <w:rsid w:val="008F3720"/>
    <w:rsid w:val="008F5B63"/>
    <w:rsid w:val="008F64A4"/>
    <w:rsid w:val="00904682"/>
    <w:rsid w:val="00905B26"/>
    <w:rsid w:val="00914921"/>
    <w:rsid w:val="00922B6C"/>
    <w:rsid w:val="00927413"/>
    <w:rsid w:val="00927D84"/>
    <w:rsid w:val="00932C0A"/>
    <w:rsid w:val="009426EC"/>
    <w:rsid w:val="0096650D"/>
    <w:rsid w:val="0097773F"/>
    <w:rsid w:val="00977E4B"/>
    <w:rsid w:val="009B79C1"/>
    <w:rsid w:val="009E0D79"/>
    <w:rsid w:val="009E3CEE"/>
    <w:rsid w:val="009E6110"/>
    <w:rsid w:val="009E6AA7"/>
    <w:rsid w:val="009F39C7"/>
    <w:rsid w:val="009F6394"/>
    <w:rsid w:val="00A06BE1"/>
    <w:rsid w:val="00A31360"/>
    <w:rsid w:val="00A52FA6"/>
    <w:rsid w:val="00A55F36"/>
    <w:rsid w:val="00A568F4"/>
    <w:rsid w:val="00A610BB"/>
    <w:rsid w:val="00A71FAA"/>
    <w:rsid w:val="00A76AB8"/>
    <w:rsid w:val="00A85494"/>
    <w:rsid w:val="00A94EFD"/>
    <w:rsid w:val="00AA6F9C"/>
    <w:rsid w:val="00AB799C"/>
    <w:rsid w:val="00AD596B"/>
    <w:rsid w:val="00AF1DC1"/>
    <w:rsid w:val="00AF4E61"/>
    <w:rsid w:val="00B10E47"/>
    <w:rsid w:val="00B2460E"/>
    <w:rsid w:val="00B26915"/>
    <w:rsid w:val="00B310E5"/>
    <w:rsid w:val="00B47121"/>
    <w:rsid w:val="00B47205"/>
    <w:rsid w:val="00B4782B"/>
    <w:rsid w:val="00B53204"/>
    <w:rsid w:val="00B56078"/>
    <w:rsid w:val="00B61568"/>
    <w:rsid w:val="00B633AD"/>
    <w:rsid w:val="00B80DF8"/>
    <w:rsid w:val="00B84F91"/>
    <w:rsid w:val="00BA2622"/>
    <w:rsid w:val="00BA65CE"/>
    <w:rsid w:val="00BB0BBB"/>
    <w:rsid w:val="00BB61FF"/>
    <w:rsid w:val="00BE16F1"/>
    <w:rsid w:val="00BF0209"/>
    <w:rsid w:val="00BF2ABD"/>
    <w:rsid w:val="00C077D0"/>
    <w:rsid w:val="00C14433"/>
    <w:rsid w:val="00C145E4"/>
    <w:rsid w:val="00C156A8"/>
    <w:rsid w:val="00C22AAF"/>
    <w:rsid w:val="00C35FF8"/>
    <w:rsid w:val="00C41464"/>
    <w:rsid w:val="00C4248F"/>
    <w:rsid w:val="00C50054"/>
    <w:rsid w:val="00C514D9"/>
    <w:rsid w:val="00C60899"/>
    <w:rsid w:val="00C62B83"/>
    <w:rsid w:val="00C65D2E"/>
    <w:rsid w:val="00C7754B"/>
    <w:rsid w:val="00CA7B82"/>
    <w:rsid w:val="00CB5D3F"/>
    <w:rsid w:val="00CB6B03"/>
    <w:rsid w:val="00CD047B"/>
    <w:rsid w:val="00CE46FB"/>
    <w:rsid w:val="00D1418D"/>
    <w:rsid w:val="00D1508C"/>
    <w:rsid w:val="00D23C11"/>
    <w:rsid w:val="00D2652A"/>
    <w:rsid w:val="00D33B6D"/>
    <w:rsid w:val="00D42C60"/>
    <w:rsid w:val="00D465A0"/>
    <w:rsid w:val="00D4772B"/>
    <w:rsid w:val="00D6119D"/>
    <w:rsid w:val="00D658E8"/>
    <w:rsid w:val="00D665AF"/>
    <w:rsid w:val="00D73DBF"/>
    <w:rsid w:val="00D95570"/>
    <w:rsid w:val="00DD442F"/>
    <w:rsid w:val="00DE1178"/>
    <w:rsid w:val="00DE54DE"/>
    <w:rsid w:val="00DF4E59"/>
    <w:rsid w:val="00E1148E"/>
    <w:rsid w:val="00E27447"/>
    <w:rsid w:val="00E35081"/>
    <w:rsid w:val="00E350DF"/>
    <w:rsid w:val="00E35200"/>
    <w:rsid w:val="00E47EAA"/>
    <w:rsid w:val="00E61935"/>
    <w:rsid w:val="00E62111"/>
    <w:rsid w:val="00E703CC"/>
    <w:rsid w:val="00E95429"/>
    <w:rsid w:val="00EA1ECA"/>
    <w:rsid w:val="00EA2161"/>
    <w:rsid w:val="00EA65E1"/>
    <w:rsid w:val="00EA6EB2"/>
    <w:rsid w:val="00EB1C37"/>
    <w:rsid w:val="00EB7E63"/>
    <w:rsid w:val="00EC6E85"/>
    <w:rsid w:val="00EF331F"/>
    <w:rsid w:val="00EF3BA9"/>
    <w:rsid w:val="00EF68EB"/>
    <w:rsid w:val="00F02E3F"/>
    <w:rsid w:val="00F12B7B"/>
    <w:rsid w:val="00F238AE"/>
    <w:rsid w:val="00F25021"/>
    <w:rsid w:val="00F3229D"/>
    <w:rsid w:val="00F35D04"/>
    <w:rsid w:val="00F37153"/>
    <w:rsid w:val="00F43B7A"/>
    <w:rsid w:val="00F4404E"/>
    <w:rsid w:val="00F47846"/>
    <w:rsid w:val="00F54C70"/>
    <w:rsid w:val="00F6017A"/>
    <w:rsid w:val="00F602AF"/>
    <w:rsid w:val="00F613D0"/>
    <w:rsid w:val="00F673B3"/>
    <w:rsid w:val="00F81CF7"/>
    <w:rsid w:val="00F91144"/>
    <w:rsid w:val="00FA0E00"/>
    <w:rsid w:val="00FA65AD"/>
    <w:rsid w:val="00FB2942"/>
    <w:rsid w:val="00FC5C2D"/>
    <w:rsid w:val="00FD079B"/>
    <w:rsid w:val="00FE6BD1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048B3"/>
  <w15:docId w15:val="{E3F3D60A-D353-4984-B6E4-E307583E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0104"/>
    <w:pPr>
      <w:keepNext/>
      <w:overflowPunct w:val="0"/>
      <w:autoSpaceDE w:val="0"/>
      <w:autoSpaceDN w:val="0"/>
      <w:adjustRightInd w:val="0"/>
      <w:spacing w:line="100" w:lineRule="atLeast"/>
      <w:jc w:val="center"/>
      <w:textAlignment w:val="baseline"/>
      <w:outlineLvl w:val="0"/>
    </w:pPr>
    <w:rPr>
      <w:b/>
      <w:caps/>
      <w:sz w:val="1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7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22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632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2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492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C0104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styleId="a7">
    <w:name w:val="No Spacing"/>
    <w:uiPriority w:val="1"/>
    <w:qFormat/>
    <w:rsid w:val="006C01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E9542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EF3BA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F3BA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EF3BA9"/>
    <w:rPr>
      <w:color w:val="0000FF"/>
      <w:u w:val="single"/>
    </w:rPr>
  </w:style>
  <w:style w:type="table" w:styleId="a9">
    <w:name w:val="Table Grid"/>
    <w:basedOn w:val="a1"/>
    <w:uiPriority w:val="59"/>
    <w:rsid w:val="00EF3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4600E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4600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4600EE"/>
    <w:rPr>
      <w:vertAlign w:val="superscript"/>
    </w:rPr>
  </w:style>
  <w:style w:type="paragraph" w:customStyle="1" w:styleId="tkRedakcijaTekst">
    <w:name w:val="_В редакции текст (tkRedakcijaTekst)"/>
    <w:basedOn w:val="a"/>
    <w:rsid w:val="00136ED2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077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1">
    <w:name w:val="Основной текст (61)_"/>
    <w:link w:val="610"/>
    <w:rsid w:val="000B25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0B2574"/>
    <w:pPr>
      <w:widowControl w:val="0"/>
      <w:shd w:val="clear" w:color="auto" w:fill="FFFFFF"/>
      <w:spacing w:before="120" w:after="120" w:line="190" w:lineRule="exact"/>
      <w:jc w:val="center"/>
    </w:pPr>
    <w:rPr>
      <w:b/>
      <w:bCs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unhideWhenUsed/>
    <w:rsid w:val="000B257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0B25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AA0B3-F807-4C90-9530-5726EB21E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2022-03-14T09:06:00Z</cp:lastPrinted>
  <dcterms:created xsi:type="dcterms:W3CDTF">2022-03-10T05:05:00Z</dcterms:created>
  <dcterms:modified xsi:type="dcterms:W3CDTF">2022-03-14T09:25:00Z</dcterms:modified>
</cp:coreProperties>
</file>